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第六届“新生杯”系列比赛注意事项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hint="eastAsia" w:ascii="Calibri Light" w:hAnsi="Calibri Light" w:eastAsia="仿宋"/>
          <w:kern w:val="1"/>
          <w:sz w:val="32"/>
        </w:rPr>
        <w:t>1</w:t>
      </w:r>
      <w:r>
        <w:rPr>
          <w:rFonts w:ascii="Calibri Light" w:hAnsi="Calibri Light" w:eastAsia="仿宋"/>
          <w:kern w:val="1"/>
          <w:sz w:val="32"/>
        </w:rPr>
        <w:t>.</w:t>
      </w:r>
      <w:r>
        <w:rPr>
          <w:rFonts w:hint="eastAsia" w:ascii="Calibri Light" w:hAnsi="Calibri Light" w:eastAsia="仿宋"/>
          <w:kern w:val="1"/>
          <w:sz w:val="32"/>
        </w:rPr>
        <w:t>学生报名时要提前了解自己的身体情况，若有身体不适或不适宜参加比赛请不要盲目报名，以免造成身体伤害；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hint="eastAsia" w:ascii="Calibri Light" w:hAnsi="Calibri Light" w:eastAsia="仿宋"/>
          <w:kern w:val="1"/>
          <w:sz w:val="32"/>
        </w:rPr>
        <w:t>2</w:t>
      </w:r>
      <w:r>
        <w:rPr>
          <w:rFonts w:ascii="Calibri Light" w:hAnsi="Calibri Light" w:eastAsia="仿宋"/>
          <w:kern w:val="1"/>
          <w:sz w:val="32"/>
        </w:rPr>
        <w:t>.</w:t>
      </w:r>
      <w:r>
        <w:rPr>
          <w:rFonts w:hint="eastAsia" w:ascii="Calibri Light" w:hAnsi="Calibri Light" w:eastAsia="仿宋"/>
          <w:kern w:val="1"/>
          <w:sz w:val="32"/>
        </w:rPr>
        <w:t>赛前15分钟工作人员进行点名检录，三次点名不到的队伍则视为自动弃权。如有特殊情况必须提前两天向比赛负责人联系；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hint="eastAsia" w:ascii="Calibri Light" w:hAnsi="Calibri Light" w:eastAsia="仿宋"/>
          <w:kern w:val="1"/>
          <w:sz w:val="32"/>
        </w:rPr>
        <w:t>3</w:t>
      </w:r>
      <w:r>
        <w:rPr>
          <w:rFonts w:ascii="Calibri Light" w:hAnsi="Calibri Light" w:eastAsia="仿宋"/>
          <w:kern w:val="1"/>
          <w:sz w:val="32"/>
        </w:rPr>
        <w:t>.</w:t>
      </w:r>
      <w:r>
        <w:rPr>
          <w:rFonts w:hint="eastAsia" w:ascii="Calibri Light" w:hAnsi="Calibri Light" w:eastAsia="仿宋"/>
          <w:kern w:val="1"/>
          <w:sz w:val="32"/>
        </w:rPr>
        <w:t>比赛过程中，参赛队员请注意活动道具安全，防止误伤到其他队员；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hint="eastAsia" w:ascii="Calibri Light" w:hAnsi="Calibri Light" w:eastAsia="仿宋"/>
          <w:kern w:val="1"/>
          <w:sz w:val="32"/>
        </w:rPr>
        <w:t>4</w:t>
      </w:r>
      <w:r>
        <w:rPr>
          <w:rFonts w:ascii="Calibri Light" w:hAnsi="Calibri Light" w:eastAsia="仿宋"/>
          <w:kern w:val="1"/>
          <w:sz w:val="32"/>
        </w:rPr>
        <w:t>.</w:t>
      </w:r>
      <w:r>
        <w:rPr>
          <w:rFonts w:hint="eastAsia" w:ascii="Calibri Light" w:hAnsi="Calibri Light" w:eastAsia="仿宋"/>
          <w:kern w:val="1"/>
          <w:sz w:val="32"/>
        </w:rPr>
        <w:t>比赛期间请妥善保管自己的随身物品，如有遗失，举办方概不负责；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ascii="Calibri Light" w:hAnsi="Calibri Light" w:eastAsia="仿宋"/>
          <w:kern w:val="1"/>
          <w:sz w:val="32"/>
        </w:rPr>
        <w:t>5.</w:t>
      </w:r>
      <w:r>
        <w:rPr>
          <w:rFonts w:hint="eastAsia" w:ascii="Calibri Light" w:hAnsi="Calibri Light" w:eastAsia="仿宋"/>
          <w:kern w:val="1"/>
          <w:sz w:val="32"/>
        </w:rPr>
        <w:t>离开时请将使用后的废弃物品带离赛场，保持比赛场地的干净整洁；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ascii="Calibri Light" w:hAnsi="Calibri Light" w:eastAsia="仿宋"/>
          <w:kern w:val="1"/>
          <w:sz w:val="32"/>
        </w:rPr>
        <w:t>6.</w:t>
      </w:r>
      <w:r>
        <w:rPr>
          <w:rFonts w:hint="eastAsia" w:ascii="Calibri Light" w:hAnsi="Calibri Light" w:eastAsia="仿宋"/>
          <w:kern w:val="1"/>
          <w:sz w:val="32"/>
        </w:rPr>
        <w:t>防止冲突事件发生，如发生需立即进行调和；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ascii="Calibri Light" w:hAnsi="Calibri Light" w:eastAsia="仿宋"/>
          <w:kern w:val="1"/>
          <w:sz w:val="32"/>
        </w:rPr>
        <w:t>7.</w:t>
      </w:r>
      <w:r>
        <w:rPr>
          <w:rFonts w:hint="eastAsia" w:ascii="Calibri Light" w:hAnsi="Calibri Light" w:eastAsia="仿宋"/>
          <w:kern w:val="1"/>
          <w:sz w:val="32"/>
        </w:rPr>
        <w:t>因天气等特殊原因导致比赛不能进行或推迟比赛时，需要提前通知参赛球队及工作人员；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ascii="Calibri Light" w:hAnsi="Calibri Light" w:eastAsia="仿宋"/>
          <w:kern w:val="1"/>
          <w:sz w:val="32"/>
        </w:rPr>
        <w:t>8.</w:t>
      </w:r>
      <w:r>
        <w:rPr>
          <w:rFonts w:hint="eastAsia" w:ascii="Calibri Light" w:hAnsi="Calibri Light" w:eastAsia="仿宋"/>
          <w:kern w:val="1"/>
          <w:sz w:val="32"/>
        </w:rPr>
        <w:t>比赛结束清洁赛场干净后，清点物品，防止赛场物品流失；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ascii="Calibri Light" w:hAnsi="Calibri Light" w:eastAsia="仿宋"/>
          <w:kern w:val="1"/>
          <w:sz w:val="32"/>
        </w:rPr>
        <w:t>9.</w:t>
      </w:r>
      <w:r>
        <w:rPr>
          <w:rFonts w:hint="eastAsia" w:ascii="Calibri Light" w:hAnsi="Calibri Light" w:eastAsia="仿宋"/>
          <w:kern w:val="1"/>
          <w:sz w:val="32"/>
        </w:rPr>
        <w:t>各项球类比赛参与人员需提前了解比赛规则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hint="eastAsia" w:ascii="Calibri Light" w:hAnsi="Calibri Light" w:eastAsia="仿宋"/>
          <w:kern w:val="1"/>
          <w:sz w:val="32"/>
        </w:rPr>
        <w:t>1</w:t>
      </w:r>
      <w:r>
        <w:rPr>
          <w:rFonts w:ascii="Calibri Light" w:hAnsi="Calibri Light" w:eastAsia="仿宋"/>
          <w:kern w:val="1"/>
          <w:sz w:val="32"/>
        </w:rPr>
        <w:t>0.</w:t>
      </w:r>
      <w:r>
        <w:rPr>
          <w:rFonts w:hint="eastAsia" w:ascii="Calibri Light" w:hAnsi="Calibri Light" w:eastAsia="仿宋"/>
          <w:kern w:val="1"/>
          <w:sz w:val="32"/>
        </w:rPr>
        <w:t>参赛选手若晚于比赛规定时间五分钟及以上者取消该局比赛资格，对手轮空获胜；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ascii="Calibri Light" w:hAnsi="Calibri Light" w:eastAsia="仿宋"/>
          <w:kern w:val="1"/>
          <w:sz w:val="32"/>
        </w:rPr>
        <w:t>11.</w:t>
      </w:r>
      <w:r>
        <w:rPr>
          <w:rFonts w:hint="eastAsia" w:ascii="Calibri Light" w:hAnsi="Calibri Light" w:eastAsia="仿宋"/>
          <w:kern w:val="1"/>
          <w:sz w:val="32"/>
        </w:rPr>
        <w:t>参赛选手需与名单上一致，禁止顶替参赛。</w:t>
      </w:r>
      <w:r>
        <w:rPr>
          <w:rFonts w:ascii="Calibri Light" w:hAnsi="Calibri Light" w:eastAsia="仿宋"/>
          <w:kern w:val="1"/>
          <w:sz w:val="32"/>
        </w:rPr>
        <w:t>如若出现顶替情况，视为比赛违规，取消比赛资格</w:t>
      </w:r>
      <w:r>
        <w:rPr>
          <w:rFonts w:hint="eastAsia" w:ascii="Calibri Light" w:hAnsi="Calibri Light" w:eastAsia="仿宋"/>
          <w:kern w:val="1"/>
          <w:sz w:val="32"/>
        </w:rPr>
        <w:t>；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540" w:lineRule="exact"/>
        <w:ind w:firstLine="640" w:firstLineChars="200"/>
        <w:jc w:val="both"/>
        <w:outlineLvl w:val="2"/>
        <w:rPr>
          <w:rFonts w:ascii="Calibri Light" w:hAnsi="Calibri Light" w:eastAsia="仿宋"/>
          <w:kern w:val="1"/>
          <w:sz w:val="32"/>
        </w:rPr>
      </w:pPr>
      <w:r>
        <w:rPr>
          <w:rFonts w:hint="eastAsia" w:ascii="Calibri Light" w:hAnsi="Calibri Light" w:eastAsia="仿宋"/>
          <w:kern w:val="1"/>
          <w:sz w:val="32"/>
        </w:rPr>
        <w:t>1</w:t>
      </w:r>
      <w:r>
        <w:rPr>
          <w:rFonts w:ascii="Calibri Light" w:hAnsi="Calibri Light" w:eastAsia="仿宋"/>
          <w:kern w:val="1"/>
          <w:sz w:val="32"/>
        </w:rPr>
        <w:t>0.</w:t>
      </w:r>
      <w:r>
        <w:rPr>
          <w:rFonts w:hint="eastAsia" w:ascii="Calibri Light" w:hAnsi="Calibri Light" w:eastAsia="仿宋"/>
          <w:kern w:val="1"/>
          <w:sz w:val="32"/>
        </w:rPr>
        <w:t>本规程未尽事宜另行通知。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81201"/>
    <w:rsid w:val="447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2021-10-29T06:10:00Z</dcterms:created>
  <dc:creator>呆</dc:creator>
  <cp:lastModifiedBy>呆</cp:lastModifiedBy>
  <dcterms:modified xsi:type="dcterms:W3CDTF">2021-10-29T06:10:55Z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E32F2BE2BFD54D53815C846BA5947566</vt:lpwstr>
  </property>
</Properties>
</file>