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A580" w14:textId="77777777" w:rsidR="00B72A77" w:rsidRDefault="00B72A77" w:rsidP="00B72A77">
      <w:pPr>
        <w:widowControl/>
        <w:rPr>
          <w:rFonts w:ascii="黑体" w:eastAsia="黑体" w:hAnsi="黑体" w:cs="仿宋"/>
          <w:kern w:val="0"/>
          <w:sz w:val="32"/>
          <w:szCs w:val="32"/>
        </w:rPr>
      </w:pPr>
      <w:r>
        <w:rPr>
          <w:rFonts w:ascii="黑体" w:eastAsia="黑体" w:hAnsi="黑体" w:cs="仿宋" w:hint="eastAsia"/>
          <w:kern w:val="0"/>
          <w:sz w:val="32"/>
          <w:szCs w:val="32"/>
        </w:rPr>
        <w:t>附件3</w:t>
      </w:r>
    </w:p>
    <w:p w14:paraId="299706AE" w14:textId="77777777" w:rsidR="00B72A77" w:rsidRDefault="00B72A77" w:rsidP="00B72A77">
      <w:pPr>
        <w:widowControl/>
        <w:autoSpaceDE w:val="0"/>
        <w:autoSpaceDN w:val="0"/>
        <w:spacing w:line="560" w:lineRule="exact"/>
        <w:jc w:val="center"/>
        <w:rPr>
          <w:rFonts w:ascii="方正小标宋简体" w:eastAsia="方正小标宋简体" w:hAnsi="华文中宋" w:cs="华文中宋" w:hint="eastAsia"/>
          <w:kern w:val="0"/>
          <w:sz w:val="44"/>
          <w:szCs w:val="44"/>
        </w:rPr>
      </w:pPr>
      <w:r>
        <w:rPr>
          <w:rFonts w:ascii="方正小标宋简体" w:eastAsia="方正小标宋简体" w:hAnsi="华文中宋" w:cs="华文中宋" w:hint="eastAsia"/>
          <w:kern w:val="0"/>
          <w:sz w:val="44"/>
          <w:szCs w:val="44"/>
        </w:rPr>
        <w:t>杭州电子科技大学信息工程学院</w:t>
      </w:r>
    </w:p>
    <w:p w14:paraId="21E7F942" w14:textId="77777777" w:rsidR="00B72A77" w:rsidRDefault="00B72A77" w:rsidP="00B72A77">
      <w:pPr>
        <w:widowControl/>
        <w:autoSpaceDE w:val="0"/>
        <w:autoSpaceDN w:val="0"/>
        <w:spacing w:line="560" w:lineRule="exact"/>
        <w:jc w:val="center"/>
        <w:rPr>
          <w:rFonts w:ascii="方正小标宋简体" w:eastAsia="方正小标宋简体" w:hAnsi="华文中宋" w:cs="华文中宋" w:hint="eastAsia"/>
          <w:kern w:val="0"/>
          <w:sz w:val="44"/>
          <w:szCs w:val="44"/>
        </w:rPr>
      </w:pPr>
      <w:r>
        <w:rPr>
          <w:rFonts w:ascii="方正小标宋简体" w:eastAsia="方正小标宋简体" w:hAnsi="华文中宋" w:cs="华文中宋" w:hint="eastAsia"/>
          <w:kern w:val="0"/>
          <w:sz w:val="44"/>
          <w:szCs w:val="44"/>
        </w:rPr>
        <w:t>2023-2024学年团学干部竞聘注意事项</w:t>
      </w:r>
    </w:p>
    <w:p w14:paraId="5B522DB8" w14:textId="77777777" w:rsidR="00B72A77" w:rsidRDefault="00B72A77" w:rsidP="00B72A77">
      <w:pPr>
        <w:widowControl/>
        <w:autoSpaceDE w:val="0"/>
        <w:autoSpaceDN w:val="0"/>
        <w:spacing w:line="560" w:lineRule="exact"/>
        <w:jc w:val="center"/>
        <w:rPr>
          <w:rFonts w:ascii="方正小标宋简体" w:eastAsia="方正小标宋简体" w:hAnsi="华文中宋" w:cs="华文中宋" w:hint="eastAsia"/>
          <w:kern w:val="0"/>
          <w:sz w:val="44"/>
          <w:szCs w:val="44"/>
        </w:rPr>
      </w:pPr>
    </w:p>
    <w:p w14:paraId="7AB0D663" w14:textId="77777777" w:rsidR="00B72A77" w:rsidRDefault="00B72A77" w:rsidP="00B72A77">
      <w:pPr>
        <w:widowControl/>
        <w:autoSpaceDE w:val="0"/>
        <w:autoSpaceDN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1.确定委任后，竞聘同学需签订聘任承诺书（附件2），聘任承诺书拟放入学生团员档案；</w:t>
      </w:r>
    </w:p>
    <w:p w14:paraId="6D1D9F67" w14:textId="77777777" w:rsidR="00B72A77" w:rsidRDefault="00B72A77" w:rsidP="00B72A77">
      <w:pPr>
        <w:widowControl/>
        <w:autoSpaceDE w:val="0"/>
        <w:autoSpaceDN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2.院团委对无法胜任职务的团学干部进行劝退并终止聘任，后期将根据面试成绩排序在征求个人意愿后结合座谈会的形式进行增补；</w:t>
      </w:r>
    </w:p>
    <w:p w14:paraId="247933F9" w14:textId="77777777" w:rsidR="00B72A77" w:rsidRDefault="00B72A77" w:rsidP="00B72A77">
      <w:pPr>
        <w:widowControl/>
        <w:autoSpaceDE w:val="0"/>
        <w:autoSpaceDN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3.原岗位须在2023年9月前继续履行工作职责，并完成全部交接工作后颁发相应聘书；</w:t>
      </w:r>
    </w:p>
    <w:p w14:paraId="58CB8D2E" w14:textId="77777777" w:rsidR="00B72A77" w:rsidRDefault="00B72A77" w:rsidP="00B72A77">
      <w:pPr>
        <w:widowControl/>
        <w:autoSpaceDE w:val="0"/>
        <w:autoSpaceDN w:val="0"/>
        <w:spacing w:line="56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4.各岗位试用期为3个月，试用期满，须签订聘任承诺书，并予以正式委任；任职期满一年且考核合格者，发放任职聘书；</w:t>
      </w:r>
    </w:p>
    <w:p w14:paraId="13F4009F" w14:textId="77777777" w:rsidR="00B72A77" w:rsidRDefault="00B72A77" w:rsidP="00B72A77">
      <w:pPr>
        <w:widowControl/>
        <w:autoSpaceDE w:val="0"/>
        <w:autoSpaceDN w:val="0"/>
        <w:spacing w:line="560" w:lineRule="exact"/>
        <w:ind w:firstLineChars="200" w:firstLine="640"/>
        <w:rPr>
          <w:rFonts w:ascii="仿宋" w:eastAsia="仿宋" w:hAnsi="仿宋" w:hint="eastAsia"/>
          <w:sz w:val="22"/>
          <w:szCs w:val="28"/>
        </w:rPr>
      </w:pPr>
      <w:r>
        <w:rPr>
          <w:rFonts w:ascii="仿宋" w:eastAsia="仿宋" w:hAnsi="仿宋" w:cs="仿宋" w:hint="eastAsia"/>
          <w:kern w:val="0"/>
          <w:sz w:val="32"/>
          <w:szCs w:val="32"/>
        </w:rPr>
        <w:t>5.面试内容为PPT演讲（3分钟）、综合提问。PPT演讲应包括自我总结、团学经历、职务规划等内容；综合提问包括但不限于职务认知等内容。</w:t>
      </w:r>
    </w:p>
    <w:p w14:paraId="4809B5B2" w14:textId="05434927" w:rsidR="00A71505" w:rsidRPr="00B72A77" w:rsidRDefault="00A71505" w:rsidP="00B72A77"/>
    <w:sectPr w:rsidR="00A71505" w:rsidRPr="00B72A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4299" w14:textId="77777777" w:rsidR="00407A45" w:rsidRDefault="00407A45" w:rsidP="00B54F7B">
      <w:r>
        <w:separator/>
      </w:r>
    </w:p>
  </w:endnote>
  <w:endnote w:type="continuationSeparator" w:id="0">
    <w:p w14:paraId="77B77A0A" w14:textId="77777777" w:rsidR="00407A45" w:rsidRDefault="00407A45" w:rsidP="00B5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71EB" w14:textId="77777777" w:rsidR="00407A45" w:rsidRDefault="00407A45" w:rsidP="00B54F7B">
      <w:r>
        <w:separator/>
      </w:r>
    </w:p>
  </w:footnote>
  <w:footnote w:type="continuationSeparator" w:id="0">
    <w:p w14:paraId="73B44165" w14:textId="77777777" w:rsidR="00407A45" w:rsidRDefault="00407A45" w:rsidP="00B54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38"/>
    <w:rsid w:val="00145232"/>
    <w:rsid w:val="00407A45"/>
    <w:rsid w:val="006D0499"/>
    <w:rsid w:val="008157BF"/>
    <w:rsid w:val="008B1A38"/>
    <w:rsid w:val="00A71505"/>
    <w:rsid w:val="00AA6DE3"/>
    <w:rsid w:val="00B54F7B"/>
    <w:rsid w:val="00B72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3844"/>
  <w15:chartTrackingRefBased/>
  <w15:docId w15:val="{45C69142-4CED-48BC-8366-679CCD26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A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F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4F7B"/>
    <w:rPr>
      <w:sz w:val="18"/>
      <w:szCs w:val="18"/>
    </w:rPr>
  </w:style>
  <w:style w:type="paragraph" w:styleId="a5">
    <w:name w:val="footer"/>
    <w:basedOn w:val="a"/>
    <w:link w:val="a6"/>
    <w:uiPriority w:val="99"/>
    <w:unhideWhenUsed/>
    <w:rsid w:val="00B54F7B"/>
    <w:pPr>
      <w:tabs>
        <w:tab w:val="center" w:pos="4153"/>
        <w:tab w:val="right" w:pos="8306"/>
      </w:tabs>
      <w:snapToGrid w:val="0"/>
      <w:jc w:val="left"/>
    </w:pPr>
    <w:rPr>
      <w:sz w:val="18"/>
      <w:szCs w:val="18"/>
    </w:rPr>
  </w:style>
  <w:style w:type="character" w:customStyle="1" w:styleId="a6">
    <w:name w:val="页脚 字符"/>
    <w:basedOn w:val="a0"/>
    <w:link w:val="a5"/>
    <w:uiPriority w:val="99"/>
    <w:rsid w:val="00B54F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HY</dc:creator>
  <cp:keywords/>
  <dc:description/>
  <cp:lastModifiedBy>X HY</cp:lastModifiedBy>
  <cp:revision>5</cp:revision>
  <dcterms:created xsi:type="dcterms:W3CDTF">2023-05-04T05:31:00Z</dcterms:created>
  <dcterms:modified xsi:type="dcterms:W3CDTF">2023-05-04T05:33:00Z</dcterms:modified>
</cp:coreProperties>
</file>