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bidi="zh-CN"/>
        </w:rPr>
        <w:t>附件2</w:t>
      </w:r>
    </w:p>
    <w:p>
      <w:pPr>
        <w:pStyle w:val="4"/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学年社团课程名单</w:t>
      </w:r>
      <w:bookmarkEnd w:id="0"/>
    </w:p>
    <w:tbl>
      <w:tblPr>
        <w:tblStyle w:val="5"/>
        <w:tblpPr w:leftFromText="180" w:rightFromText="180" w:vertAnchor="text" w:horzAnchor="page" w:tblpX="934" w:tblpY="132"/>
        <w:tblOverlap w:val="never"/>
        <w:tblW w:w="104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4952"/>
        <w:gridCol w:w="1848"/>
        <w:gridCol w:w="1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43" w:type="dxa"/>
            <w:shd w:val="clear" w:color="auto" w:fill="E7E6E6"/>
          </w:tcPr>
          <w:p>
            <w:pPr>
              <w:widowControl w:val="0"/>
              <w:kinsoku/>
              <w:adjustRightInd/>
              <w:snapToGrid/>
              <w:spacing w:before="138" w:line="217" w:lineRule="auto"/>
              <w:ind w:left="456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  <w:t>课</w:t>
            </w:r>
            <w:r>
              <w:rPr>
                <w:rFonts w:ascii="仿宋" w:hAnsi="仿宋" w:eastAsia="仿宋" w:cs="仿宋"/>
                <w:snapToGrid/>
                <w:color w:val="auto"/>
                <w:spacing w:val="-3"/>
                <w:sz w:val="24"/>
                <w:szCs w:val="24"/>
                <w:lang w:val="zh-CN" w:bidi="zh-CN"/>
              </w:rPr>
              <w:t>程名称</w:t>
            </w:r>
          </w:p>
        </w:tc>
        <w:tc>
          <w:tcPr>
            <w:tcW w:w="4952" w:type="dxa"/>
            <w:shd w:val="clear" w:color="auto" w:fill="E7E6E6"/>
          </w:tcPr>
          <w:p>
            <w:pPr>
              <w:widowControl w:val="0"/>
              <w:kinsoku/>
              <w:adjustRightInd/>
              <w:snapToGrid/>
              <w:spacing w:before="139" w:line="217" w:lineRule="auto"/>
              <w:ind w:left="1846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  <w:t>课</w:t>
            </w:r>
            <w:r>
              <w:rPr>
                <w:rFonts w:ascii="仿宋" w:hAnsi="仿宋" w:eastAsia="仿宋" w:cs="仿宋"/>
                <w:snapToGrid/>
                <w:color w:val="auto"/>
                <w:spacing w:val="-3"/>
                <w:sz w:val="24"/>
                <w:szCs w:val="24"/>
                <w:lang w:val="zh-CN" w:bidi="zh-CN"/>
              </w:rPr>
              <w:t>程内容</w:t>
            </w:r>
          </w:p>
        </w:tc>
        <w:tc>
          <w:tcPr>
            <w:tcW w:w="1848" w:type="dxa"/>
            <w:shd w:val="clear" w:color="auto" w:fill="E7E6E6"/>
          </w:tcPr>
          <w:p>
            <w:pPr>
              <w:widowControl w:val="0"/>
              <w:kinsoku/>
              <w:adjustRightInd/>
              <w:snapToGrid/>
              <w:spacing w:before="138" w:line="219" w:lineRule="auto"/>
              <w:ind w:left="631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5"/>
                <w:sz w:val="24"/>
                <w:szCs w:val="24"/>
                <w:lang w:val="zh-CN" w:bidi="zh-CN"/>
              </w:rPr>
              <w:t>学生社团</w:t>
            </w:r>
          </w:p>
        </w:tc>
        <w:tc>
          <w:tcPr>
            <w:tcW w:w="1775" w:type="dxa"/>
            <w:shd w:val="clear" w:color="auto" w:fill="E7E6E6"/>
          </w:tcPr>
          <w:p>
            <w:pPr>
              <w:widowControl w:val="0"/>
              <w:kinsoku/>
              <w:adjustRightInd/>
              <w:snapToGrid/>
              <w:spacing w:before="138" w:line="217" w:lineRule="auto"/>
              <w:ind w:left="177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  <w:t>业</w:t>
            </w:r>
            <w:r>
              <w:rPr>
                <w:rFonts w:ascii="仿宋" w:hAnsi="仿宋" w:eastAsia="仿宋" w:cs="仿宋"/>
                <w:snapToGrid/>
                <w:color w:val="auto"/>
                <w:spacing w:val="-2"/>
                <w:sz w:val="24"/>
                <w:szCs w:val="24"/>
                <w:lang w:val="zh-CN" w:bidi="zh-CN"/>
              </w:rPr>
              <w:t>务指导单位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zh-CN" w:bidi="ar"/>
              </w:rPr>
              <w:t>街舞教学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1.hiphop的介绍、欣赏与学习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2.breaking的介绍、欣赏与学习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3.jazz的介绍、欣赏与学习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4.Popping；的介绍、欣赏与学习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5.录制学习的舞蹈内容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AYH舞社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学生工作部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辩论技巧教学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1.学习经典辩论视频提升辩论思维与辩论技巧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2.辩论方法与辩论比赛的小技巧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3.组织辩论队内赛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千叶思辨社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Hans" w:bidi="zh-CN"/>
              </w:rPr>
              <w:t>信息技术类竞赛指导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1.智能车竞赛培训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2.人工智能竞赛培训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3.CTF竞赛培训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β-house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Hans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夜跑团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1.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跑步系统评估与专项训练课程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2.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跑步姿势教学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3.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跑步体能评估与系统训练课程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  <w:t>NR夜跑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社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  <w:t>管理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足球兴趣课程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  <w:t>1.长传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  <w:t>2.射门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  <w:t>3.传球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对抗赛等训练内容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绿茵联盟足球社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文理学院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趣味排球-带你玩转排球运动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1.兴趣性训练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2.排球技术训练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3.排球技术训练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4.学会简单扣球和吊球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5.开始接触教学比赛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6.正式进行教学比赛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red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ar"/>
              </w:rPr>
              <w:t>排球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  <w:t>社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体育教学部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国际经贸和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扎染艺术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1.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扎染艺术的基本知识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Times New Roman"/>
                <w:snapToGrid/>
                <w:color w:val="auto"/>
                <w:sz w:val="32"/>
                <w:szCs w:val="32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2.按照扎染艺术的制作步骤自行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DIY作品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正和国贸协会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经济学院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843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cyan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国际经贸和红酒文化</w:t>
            </w:r>
          </w:p>
        </w:tc>
        <w:tc>
          <w:tcPr>
            <w:tcW w:w="4952" w:type="dxa"/>
            <w:vAlign w:val="center"/>
          </w:tcPr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1.红酒历史与文化、红酒在世界的传播、红酒的种类、红酒用具</w:t>
            </w:r>
          </w:p>
          <w:p>
            <w:pPr>
              <w:widowControl w:val="0"/>
              <w:kinsoku/>
              <w:adjustRightInd/>
              <w:snapToGrid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2.讲解如何品鉴红酒，并取一点点红酒由现场同学品鉴，交谈感受</w:t>
            </w:r>
          </w:p>
        </w:tc>
        <w:tc>
          <w:tcPr>
            <w:tcW w:w="1848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正和国贸协会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经济学院</w:t>
            </w:r>
          </w:p>
        </w:tc>
      </w:tr>
    </w:tbl>
    <w:p>
      <w:pPr>
        <w:pStyle w:val="4"/>
        <w:spacing w:line="560" w:lineRule="exact"/>
        <w:ind w:firstLine="0" w:firstLineChars="0"/>
        <w:jc w:val="both"/>
      </w:pPr>
      <w:r>
        <w:rPr>
          <w:rFonts w:hint="eastAsia"/>
          <w:sz w:val="32"/>
          <w:szCs w:val="32"/>
        </w:rPr>
        <w:t>以上排序根据星级社团名次确定。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2D683360"/>
    <w:rsid w:val="2D68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table" w:customStyle="1" w:styleId="5">
    <w:name w:val="Table Normal1"/>
    <w:semiHidden/>
    <w:unhideWhenUsed/>
    <w:qFormat/>
    <w:uiPriority w:val="0"/>
    <w:rPr>
      <w:rFonts w:ascii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2023-09-09T09:48:00Z</dcterms:created>
  <dc:creator>SLAM DUNK</dc:creator>
  <cp:lastModifiedBy>SLAM DUNK</cp:lastModifiedBy>
  <dcterms:modified xsi:type="dcterms:W3CDTF">2023-09-09T09:54:58Z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3764952EE6114A5291844EE4DA98FECB_11</vt:lpwstr>
  </property>
</Properties>
</file>