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E07D" w14:textId="2DAEA5E0" w:rsidR="000B63F0" w:rsidRDefault="000B63F0" w:rsidP="000B63F0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1BEED75B" w14:textId="77777777" w:rsidR="000B63F0" w:rsidRDefault="000B63F0" w:rsidP="000B63F0">
      <w:pPr>
        <w:widowControl w:val="0"/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34C87D86" w14:textId="77777777" w:rsidR="000B63F0" w:rsidRDefault="000B63F0" w:rsidP="000B63F0">
      <w:pPr>
        <w:widowControl w:val="0"/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第六届“学院杯”系列比赛注意事项</w:t>
      </w:r>
    </w:p>
    <w:p w14:paraId="0A8451C1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1学生报名时要提前了解自己的身体情况，若有身体不适或不适宜参加比赛请不要盲目报名，以免造成身体伤害；</w:t>
      </w:r>
    </w:p>
    <w:p w14:paraId="114104F3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A80385"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赛前15分钟工作人员进行点名检录，三次点名不到的队伍则视为自动弃权。如有特殊情况必须提前两天向比赛负责人联系；</w:t>
      </w:r>
    </w:p>
    <w:p w14:paraId="06679BB9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A80385"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比赛过程中，参赛队员请注意活动道具安全，防止误伤到其他队员；</w:t>
      </w:r>
    </w:p>
    <w:p w14:paraId="4FCDB996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A80385"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比赛期间请妥善保管自己的随身物品，如有遗失，举办方概不负责；</w:t>
      </w:r>
    </w:p>
    <w:p w14:paraId="22557DDF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5.离开时请将使用后的废弃物品带离赛场，保持比赛场地的干净整洁；</w:t>
      </w:r>
    </w:p>
    <w:p w14:paraId="44CA8756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6.防止冲突事件发生，如发生需立即进行调和；</w:t>
      </w:r>
    </w:p>
    <w:p w14:paraId="28B6D858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7.因天气等特殊原因导致比赛不能进行或推迟比赛时，需要提前通知参赛球队及工作人员；</w:t>
      </w:r>
    </w:p>
    <w:p w14:paraId="0996633E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8.比赛结束清洁赛场干净后，清点物品，防止赛场物品流失；</w:t>
      </w:r>
    </w:p>
    <w:p w14:paraId="6969E8A2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9.各项球类比赛参与人员需提前了解比赛规则；</w:t>
      </w:r>
    </w:p>
    <w:p w14:paraId="1F0E8803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10.参赛选手若晚于比赛规定时间五分钟及以上者取消该局比赛资格，对手轮空获胜；</w:t>
      </w:r>
    </w:p>
    <w:p w14:paraId="0B84A9EB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11.参赛选手需与名单上一致，禁止顶替参赛。</w:t>
      </w:r>
      <w:r w:rsidRPr="00A80385">
        <w:rPr>
          <w:rFonts w:ascii="仿宋" w:eastAsia="仿宋" w:hAnsi="仿宋" w:cs="仿宋"/>
          <w:color w:val="000000" w:themeColor="text1"/>
          <w:sz w:val="32"/>
          <w:szCs w:val="32"/>
        </w:rPr>
        <w:t>如若出现顶替情况，视为比赛违规，取消比赛资格</w:t>
      </w: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14:paraId="7B775324" w14:textId="77777777" w:rsidR="000B63F0" w:rsidRPr="00A80385" w:rsidRDefault="000B63F0" w:rsidP="000B63F0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0385">
        <w:rPr>
          <w:rFonts w:ascii="仿宋" w:eastAsia="仿宋" w:hAnsi="仿宋" w:cs="仿宋" w:hint="eastAsia"/>
          <w:color w:val="000000" w:themeColor="text1"/>
          <w:sz w:val="32"/>
          <w:szCs w:val="32"/>
        </w:rPr>
        <w:t>12.本规程未尽事宜另行通知。</w:t>
      </w:r>
    </w:p>
    <w:p w14:paraId="3B647AAB" w14:textId="77777777" w:rsidR="003943E4" w:rsidRPr="000B63F0" w:rsidRDefault="003943E4" w:rsidP="000B63F0"/>
    <w:sectPr w:rsidR="003943E4" w:rsidRPr="000B63F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0D6C" w14:textId="77777777" w:rsidR="004629A5" w:rsidRDefault="004629A5" w:rsidP="00182518">
      <w:r>
        <w:separator/>
      </w:r>
    </w:p>
  </w:endnote>
  <w:endnote w:type="continuationSeparator" w:id="0">
    <w:p w14:paraId="749DBF20" w14:textId="77777777" w:rsidR="004629A5" w:rsidRDefault="004629A5" w:rsidP="001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5E63" w14:textId="77777777" w:rsidR="00182518" w:rsidRDefault="0018251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B7E7" w14:textId="77777777" w:rsidR="004629A5" w:rsidRDefault="004629A5" w:rsidP="00182518">
      <w:r>
        <w:separator/>
      </w:r>
    </w:p>
  </w:footnote>
  <w:footnote w:type="continuationSeparator" w:id="0">
    <w:p w14:paraId="379435C8" w14:textId="77777777" w:rsidR="004629A5" w:rsidRDefault="004629A5" w:rsidP="001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B6BB" w14:textId="77777777" w:rsidR="00182518" w:rsidRDefault="00182518">
    <w:pPr>
      <w:pBdr>
        <w:top w:val="none" w:sz="0" w:space="3" w:color="000000"/>
        <w:left w:val="none" w:sz="0" w:space="3" w:color="000000"/>
        <w:right w:val="none" w:sz="0" w:space="3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0B63F0"/>
    <w:rsid w:val="00182518"/>
    <w:rsid w:val="003943E4"/>
    <w:rsid w:val="003A282A"/>
    <w:rsid w:val="0041528E"/>
    <w:rsid w:val="004629A5"/>
    <w:rsid w:val="0051122F"/>
    <w:rsid w:val="0084678E"/>
    <w:rsid w:val="0085408B"/>
    <w:rsid w:val="008D52D5"/>
    <w:rsid w:val="00C203D2"/>
    <w:rsid w:val="00DB7BA6"/>
    <w:rsid w:val="00E10AC8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1D0D"/>
  <w15:chartTrackingRefBased/>
  <w15:docId w15:val="{957D9F37-C1F5-4408-84CA-1D9F5D7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5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518"/>
    <w:rPr>
      <w:sz w:val="18"/>
      <w:szCs w:val="18"/>
    </w:rPr>
  </w:style>
  <w:style w:type="table" w:styleId="a7">
    <w:name w:val="Table Grid"/>
    <w:basedOn w:val="a1"/>
    <w:uiPriority w:val="39"/>
    <w:qFormat/>
    <w:rsid w:val="001825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7</cp:revision>
  <dcterms:created xsi:type="dcterms:W3CDTF">2023-03-17T09:31:00Z</dcterms:created>
  <dcterms:modified xsi:type="dcterms:W3CDTF">2023-03-17T09:37:00Z</dcterms:modified>
</cp:coreProperties>
</file>