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D1" w:rsidRDefault="00594666">
      <w:pPr>
        <w:pStyle w:val="10"/>
        <w:spacing w:before="0" w:after="0" w:line="300" w:lineRule="auto"/>
        <w:jc w:val="center"/>
        <w:rPr>
          <w:rFonts w:ascii="Times New Roman" w:eastAsia="黑体" w:hAnsi="Times New Roman" w:cs="Times New Roman"/>
          <w:b w:val="0"/>
          <w:bCs w:val="0"/>
          <w:sz w:val="36"/>
          <w:szCs w:val="36"/>
          <w:lang w:eastAsia="zh-CN"/>
        </w:rPr>
      </w:pPr>
      <w:bookmarkStart w:id="0" w:name="_Toc25826"/>
      <w:r>
        <w:rPr>
          <w:rFonts w:ascii="Times New Roman" w:eastAsia="黑体" w:hAnsi="Times New Roman" w:cs="Times New Roman"/>
          <w:b w:val="0"/>
          <w:bCs w:val="0"/>
          <w:sz w:val="36"/>
          <w:szCs w:val="36"/>
          <w:lang w:eastAsia="zh-CN"/>
        </w:rPr>
        <w:t>赛题</w:t>
      </w:r>
      <w:r>
        <w:rPr>
          <w:rFonts w:ascii="Times New Roman" w:eastAsia="黑体" w:hAnsi="Times New Roman" w:cs="Times New Roman"/>
          <w:b w:val="0"/>
          <w:bCs w:val="0"/>
          <w:sz w:val="36"/>
          <w:szCs w:val="36"/>
          <w:lang w:eastAsia="zh-CN"/>
        </w:rPr>
        <w:t xml:space="preserve">08    </w:t>
      </w:r>
      <w:r>
        <w:rPr>
          <w:rFonts w:ascii="Times New Roman" w:eastAsia="黑体" w:hAnsi="Times New Roman" w:cs="Times New Roman"/>
          <w:b w:val="0"/>
          <w:bCs w:val="0"/>
          <w:sz w:val="36"/>
          <w:szCs w:val="36"/>
          <w:lang w:eastAsia="zh-CN"/>
        </w:rPr>
        <w:t>工业控制报警系统</w:t>
      </w:r>
      <w:bookmarkEnd w:id="0"/>
    </w:p>
    <w:p w:rsidR="00E41FCC" w:rsidRDefault="00E41FCC" w:rsidP="00E41FCC">
      <w:pPr>
        <w:jc w:val="center"/>
        <w:rPr>
          <w:color w:val="FF0000"/>
          <w:lang w:eastAsia="zh-CN"/>
        </w:rPr>
      </w:pPr>
      <w:r>
        <w:rPr>
          <w:rFonts w:hint="eastAsia"/>
          <w:color w:val="FF0000"/>
          <w:lang w:eastAsia="zh-CN"/>
        </w:rPr>
        <w:t>（本赛题仅限于本科生选择，命题企业为一等奖获得者提供实习岗位）</w:t>
      </w:r>
    </w:p>
    <w:p w:rsidR="00973AD1" w:rsidRDefault="00594666">
      <w:pPr>
        <w:pStyle w:val="17"/>
        <w:spacing w:beforeLines="50" w:before="156" w:line="300" w:lineRule="auto"/>
        <w:ind w:firstLine="562"/>
        <w:jc w:val="both"/>
        <w:rPr>
          <w:rFonts w:ascii="Times New Roman" w:eastAsiaTheme="minorEastAsia" w:hAnsi="Times New Roman" w:cs="Times New Roman"/>
          <w:b/>
          <w:bCs/>
          <w:sz w:val="28"/>
          <w:szCs w:val="28"/>
        </w:rPr>
      </w:pPr>
      <w:bookmarkStart w:id="1" w:name="_GoBack"/>
      <w:bookmarkEnd w:id="1"/>
      <w:r>
        <w:rPr>
          <w:rFonts w:ascii="Times New Roman" w:eastAsiaTheme="minorEastAsia" w:hAnsi="Times New Roman" w:cs="Times New Roman"/>
          <w:b/>
          <w:bCs/>
          <w:sz w:val="28"/>
          <w:szCs w:val="28"/>
        </w:rPr>
        <w:t>1.</w:t>
      </w:r>
      <w:r>
        <w:rPr>
          <w:rFonts w:ascii="Times New Roman" w:eastAsiaTheme="minorEastAsia" w:hAnsi="Times New Roman" w:cs="Times New Roman"/>
          <w:b/>
          <w:bCs/>
          <w:sz w:val="28"/>
          <w:szCs w:val="28"/>
        </w:rPr>
        <w:t>命题企业介绍</w:t>
      </w:r>
    </w:p>
    <w:p w:rsidR="00973AD1" w:rsidRDefault="00594666">
      <w:pPr>
        <w:spacing w:after="0" w:line="300" w:lineRule="auto"/>
        <w:ind w:firstLineChars="200" w:firstLine="560"/>
        <w:jc w:val="both"/>
        <w:rPr>
          <w:rFonts w:ascii="Times New Roman" w:hAnsi="Times New Roman" w:cs="Times New Roman"/>
          <w:bCs/>
          <w:sz w:val="28"/>
          <w:szCs w:val="28"/>
          <w:lang w:eastAsia="zh-CN"/>
        </w:rPr>
      </w:pPr>
      <w:r>
        <w:rPr>
          <w:rFonts w:ascii="Times New Roman" w:hAnsi="Times New Roman" w:cs="Times New Roman"/>
          <w:bCs/>
          <w:sz w:val="28"/>
          <w:szCs w:val="28"/>
          <w:lang w:eastAsia="zh-CN"/>
        </w:rPr>
        <w:t>杭州和利时自动化有限公司（以下简称公司）成立于</w:t>
      </w:r>
      <w:r>
        <w:rPr>
          <w:rFonts w:ascii="Times New Roman" w:hAnsi="Times New Roman" w:cs="Times New Roman"/>
          <w:bCs/>
          <w:sz w:val="28"/>
          <w:szCs w:val="28"/>
          <w:lang w:eastAsia="zh-CN"/>
        </w:rPr>
        <w:t>2003</w:t>
      </w:r>
      <w:r>
        <w:rPr>
          <w:rFonts w:ascii="Times New Roman" w:hAnsi="Times New Roman" w:cs="Times New Roman"/>
          <w:bCs/>
          <w:sz w:val="28"/>
          <w:szCs w:val="28"/>
          <w:lang w:eastAsia="zh-CN"/>
        </w:rPr>
        <w:t>年</w:t>
      </w:r>
      <w:r>
        <w:rPr>
          <w:rFonts w:ascii="Times New Roman" w:hAnsi="Times New Roman" w:cs="Times New Roman"/>
          <w:bCs/>
          <w:sz w:val="28"/>
          <w:szCs w:val="28"/>
          <w:lang w:eastAsia="zh-CN"/>
        </w:rPr>
        <w:t>9</w:t>
      </w:r>
      <w:r>
        <w:rPr>
          <w:rFonts w:ascii="Times New Roman" w:hAnsi="Times New Roman" w:cs="Times New Roman"/>
          <w:bCs/>
          <w:sz w:val="28"/>
          <w:szCs w:val="28"/>
          <w:lang w:eastAsia="zh-CN"/>
        </w:rPr>
        <w:t>月，主要从事智能制造控制系统、工业软件、自动化仪表及工业信息安全相关产品的研发设计、生产制造、工程实施、系统服务及面向核电、火电、热电、新能源、炼化、化工、油气管道、冶金、建材、制药、食品、造纸等众多流程工业企业提供智能工厂整体解决方案。</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bCs/>
          <w:sz w:val="28"/>
          <w:szCs w:val="28"/>
          <w:lang w:eastAsia="zh-CN"/>
        </w:rPr>
        <w:t>公司每年承担各类</w:t>
      </w:r>
      <w:r>
        <w:rPr>
          <w:rFonts w:ascii="Times New Roman" w:hAnsi="Times New Roman" w:cs="Times New Roman"/>
          <w:b/>
          <w:bCs/>
          <w:sz w:val="28"/>
          <w:szCs w:val="28"/>
          <w:lang w:eastAsia="zh-CN"/>
        </w:rPr>
        <w:t>智能化改造和数字化转型</w:t>
      </w:r>
      <w:r>
        <w:rPr>
          <w:rFonts w:ascii="Times New Roman" w:hAnsi="Times New Roman" w:cs="Times New Roman"/>
          <w:bCs/>
          <w:sz w:val="28"/>
          <w:szCs w:val="28"/>
          <w:lang w:eastAsia="zh-CN"/>
        </w:rPr>
        <w:t>工程项目</w:t>
      </w:r>
      <w:r>
        <w:rPr>
          <w:rFonts w:ascii="Times New Roman" w:hAnsi="Times New Roman" w:cs="Times New Roman"/>
          <w:bCs/>
          <w:sz w:val="28"/>
          <w:szCs w:val="28"/>
          <w:lang w:eastAsia="zh-CN"/>
        </w:rPr>
        <w:t>8000</w:t>
      </w:r>
      <w:r>
        <w:rPr>
          <w:rFonts w:ascii="Times New Roman" w:hAnsi="Times New Roman" w:cs="Times New Roman"/>
          <w:bCs/>
          <w:sz w:val="28"/>
          <w:szCs w:val="28"/>
          <w:lang w:eastAsia="zh-CN"/>
        </w:rPr>
        <w:t>多项，帮助用户提高数字化、网络化、智能化制造水平，保障用户生产过程的</w:t>
      </w:r>
      <w:r>
        <w:rPr>
          <w:rFonts w:ascii="Times New Roman" w:hAnsi="Times New Roman" w:cs="Times New Roman"/>
          <w:bCs/>
          <w:sz w:val="28"/>
          <w:szCs w:val="28"/>
          <w:lang w:eastAsia="zh-CN"/>
        </w:rPr>
        <w:t>“</w:t>
      </w:r>
      <w:r>
        <w:rPr>
          <w:rFonts w:ascii="Times New Roman" w:hAnsi="Times New Roman" w:cs="Times New Roman"/>
          <w:bCs/>
          <w:sz w:val="28"/>
          <w:szCs w:val="28"/>
          <w:lang w:eastAsia="zh-CN"/>
        </w:rPr>
        <w:t>安、稳、长、满、优</w:t>
      </w:r>
      <w:r>
        <w:rPr>
          <w:rFonts w:ascii="Times New Roman" w:hAnsi="Times New Roman" w:cs="Times New Roman"/>
          <w:bCs/>
          <w:sz w:val="28"/>
          <w:szCs w:val="28"/>
          <w:lang w:eastAsia="zh-CN"/>
        </w:rPr>
        <w:t>”</w:t>
      </w:r>
      <w:r>
        <w:rPr>
          <w:rFonts w:ascii="Times New Roman" w:hAnsi="Times New Roman" w:cs="Times New Roman"/>
          <w:bCs/>
          <w:sz w:val="28"/>
          <w:szCs w:val="28"/>
          <w:lang w:eastAsia="zh-CN"/>
        </w:rPr>
        <w:t>，进而获得</w:t>
      </w:r>
      <w:r>
        <w:rPr>
          <w:rFonts w:ascii="Times New Roman" w:hAnsi="Times New Roman" w:cs="Times New Roman"/>
          <w:bCs/>
          <w:sz w:val="28"/>
          <w:szCs w:val="28"/>
          <w:lang w:eastAsia="zh-CN"/>
        </w:rPr>
        <w:t>“</w:t>
      </w:r>
      <w:r>
        <w:rPr>
          <w:rFonts w:ascii="Times New Roman" w:hAnsi="Times New Roman" w:cs="Times New Roman"/>
          <w:bCs/>
          <w:sz w:val="28"/>
          <w:szCs w:val="28"/>
          <w:lang w:eastAsia="zh-CN"/>
        </w:rPr>
        <w:t>节能、减排、降耗、增效</w:t>
      </w:r>
      <w:r>
        <w:rPr>
          <w:rFonts w:ascii="Times New Roman" w:hAnsi="Times New Roman" w:cs="Times New Roman"/>
          <w:bCs/>
          <w:sz w:val="28"/>
          <w:szCs w:val="28"/>
          <w:lang w:eastAsia="zh-CN"/>
        </w:rPr>
        <w:t>”</w:t>
      </w:r>
      <w:r>
        <w:rPr>
          <w:rFonts w:ascii="Times New Roman" w:hAnsi="Times New Roman" w:cs="Times New Roman"/>
          <w:bCs/>
          <w:sz w:val="28"/>
          <w:szCs w:val="28"/>
          <w:lang w:eastAsia="zh-CN"/>
        </w:rPr>
        <w:t>的可持续发展，是目前国内领先的智能化系统解决方案供应商，也是国内唯一被国际权威调查咨询机构</w:t>
      </w:r>
      <w:r>
        <w:rPr>
          <w:rFonts w:ascii="Times New Roman" w:hAnsi="Times New Roman" w:cs="Times New Roman"/>
          <w:bCs/>
          <w:sz w:val="28"/>
          <w:szCs w:val="28"/>
          <w:lang w:eastAsia="zh-CN"/>
        </w:rPr>
        <w:t>ARC</w:t>
      </w:r>
      <w:r>
        <w:rPr>
          <w:rFonts w:ascii="Times New Roman" w:hAnsi="Times New Roman" w:cs="Times New Roman"/>
          <w:bCs/>
          <w:sz w:val="28"/>
          <w:szCs w:val="28"/>
          <w:lang w:eastAsia="zh-CN"/>
        </w:rPr>
        <w:t>评定为</w:t>
      </w:r>
      <w:r>
        <w:rPr>
          <w:rFonts w:ascii="Times New Roman" w:hAnsi="Times New Roman" w:cs="Times New Roman"/>
          <w:bCs/>
          <w:sz w:val="28"/>
          <w:szCs w:val="28"/>
          <w:lang w:eastAsia="zh-CN"/>
        </w:rPr>
        <w:t>“</w:t>
      </w:r>
      <w:r>
        <w:rPr>
          <w:rFonts w:ascii="Times New Roman" w:hAnsi="Times New Roman" w:cs="Times New Roman"/>
          <w:bCs/>
          <w:sz w:val="28"/>
          <w:szCs w:val="28"/>
          <w:lang w:eastAsia="zh-CN"/>
        </w:rPr>
        <w:t>全球自动化</w:t>
      </w:r>
      <w:r>
        <w:rPr>
          <w:rFonts w:ascii="Times New Roman" w:hAnsi="Times New Roman" w:cs="Times New Roman"/>
          <w:bCs/>
          <w:sz w:val="28"/>
          <w:szCs w:val="28"/>
          <w:lang w:eastAsia="zh-CN"/>
        </w:rPr>
        <w:t>50</w:t>
      </w:r>
      <w:r>
        <w:rPr>
          <w:rFonts w:ascii="Times New Roman" w:hAnsi="Times New Roman" w:cs="Times New Roman"/>
          <w:bCs/>
          <w:sz w:val="28"/>
          <w:szCs w:val="28"/>
          <w:lang w:eastAsia="zh-CN"/>
        </w:rPr>
        <w:t>强</w:t>
      </w:r>
      <w:r>
        <w:rPr>
          <w:rFonts w:ascii="Times New Roman" w:hAnsi="Times New Roman" w:cs="Times New Roman"/>
          <w:bCs/>
          <w:sz w:val="28"/>
          <w:szCs w:val="28"/>
          <w:lang w:eastAsia="zh-CN"/>
        </w:rPr>
        <w:t>”</w:t>
      </w:r>
      <w:r>
        <w:rPr>
          <w:rFonts w:ascii="Times New Roman" w:hAnsi="Times New Roman" w:cs="Times New Roman"/>
          <w:bCs/>
          <w:sz w:val="28"/>
          <w:szCs w:val="28"/>
          <w:lang w:eastAsia="zh-CN"/>
        </w:rPr>
        <w:t>的中国企业。</w:t>
      </w:r>
    </w:p>
    <w:p w:rsidR="00973AD1" w:rsidRDefault="00594666">
      <w:pPr>
        <w:pStyle w:val="17"/>
        <w:spacing w:line="300" w:lineRule="auto"/>
        <w:ind w:firstLine="562"/>
        <w:jc w:val="both"/>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【项目的行业背景】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随着工业自动化的不断发展，</w:t>
      </w:r>
      <w:r>
        <w:rPr>
          <w:rFonts w:ascii="Times New Roman" w:hAnsi="Times New Roman" w:cs="Times New Roman"/>
          <w:sz w:val="28"/>
          <w:szCs w:val="28"/>
          <w:lang w:eastAsia="zh-CN"/>
        </w:rPr>
        <w:t>DCS(</w:t>
      </w:r>
      <w:r>
        <w:rPr>
          <w:rFonts w:ascii="Times New Roman" w:hAnsi="Times New Roman" w:cs="Times New Roman"/>
          <w:sz w:val="28"/>
          <w:szCs w:val="28"/>
          <w:lang w:eastAsia="zh-CN"/>
        </w:rPr>
        <w:t>分布式控制系统</w:t>
      </w:r>
      <w:r>
        <w:rPr>
          <w:rFonts w:ascii="Times New Roman" w:hAnsi="Times New Roman" w:cs="Times New Roman"/>
          <w:sz w:val="28"/>
          <w:szCs w:val="28"/>
          <w:lang w:eastAsia="zh-CN"/>
        </w:rPr>
        <w:t>)</w:t>
      </w:r>
      <w:r>
        <w:rPr>
          <w:rFonts w:ascii="Times New Roman" w:hAnsi="Times New Roman" w:cs="Times New Roman"/>
          <w:sz w:val="28"/>
          <w:szCs w:val="28"/>
          <w:lang w:eastAsia="zh-CN"/>
        </w:rPr>
        <w:t>在工业生产中的应用越来越广泛。</w:t>
      </w:r>
      <w:r>
        <w:rPr>
          <w:rFonts w:ascii="Times New Roman" w:hAnsi="Times New Roman" w:cs="Times New Roman"/>
          <w:sz w:val="28"/>
          <w:szCs w:val="28"/>
          <w:lang w:eastAsia="zh-CN"/>
        </w:rPr>
        <w:t>DCS</w:t>
      </w:r>
      <w:r>
        <w:rPr>
          <w:rFonts w:ascii="Times New Roman" w:hAnsi="Times New Roman" w:cs="Times New Roman"/>
          <w:sz w:val="28"/>
          <w:szCs w:val="28"/>
          <w:lang w:eastAsia="zh-CN"/>
        </w:rPr>
        <w:t>系统的报警功能对于保障生产安全、提高工作效率至关重要。</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如何能高效地存储现场报警数据，并快速地向客户提供查询服务，是用户能对控制系统有更高效的监控的有力保障。操作人员可按照报警条件进行监控查看，快速识别最危险信息，实现了报警管理的科学化与信息化。</w:t>
      </w:r>
    </w:p>
    <w:p w:rsidR="00973AD1" w:rsidRDefault="00594666">
      <w:pPr>
        <w:pStyle w:val="17"/>
        <w:spacing w:line="300" w:lineRule="auto"/>
        <w:ind w:firstLine="562"/>
        <w:jc w:val="both"/>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【项目的客户背景】</w:t>
      </w:r>
    </w:p>
    <w:p w:rsidR="00973AD1" w:rsidRDefault="00594666">
      <w:pPr>
        <w:pStyle w:val="17"/>
        <w:spacing w:line="300" w:lineRule="auto"/>
        <w:ind w:firstLine="560"/>
        <w:jc w:val="both"/>
        <w:rPr>
          <w:rFonts w:ascii="Times New Roman" w:eastAsiaTheme="minorEastAsia" w:hAnsi="Times New Roman" w:cs="Times New Roman"/>
          <w:b/>
          <w:bCs/>
          <w:sz w:val="28"/>
          <w:szCs w:val="28"/>
        </w:rPr>
      </w:pPr>
      <w:bookmarkStart w:id="2" w:name="_Hlk166454218"/>
      <w:r>
        <w:rPr>
          <w:rFonts w:ascii="Times New Roman" w:eastAsiaTheme="minorEastAsia" w:hAnsi="Times New Roman" w:cs="Times New Roman"/>
          <w:sz w:val="28"/>
          <w:szCs w:val="28"/>
        </w:rPr>
        <w:lastRenderedPageBreak/>
        <w:t>杭州和利时自动化有限公司</w:t>
      </w:r>
      <w:bookmarkEnd w:id="2"/>
      <w:r>
        <w:rPr>
          <w:rFonts w:ascii="Times New Roman" w:eastAsiaTheme="minorEastAsia" w:hAnsi="Times New Roman" w:cs="Times New Roman"/>
          <w:sz w:val="28"/>
          <w:szCs w:val="28"/>
        </w:rPr>
        <w:t>的主要客户群体包括电力、化工、石化、</w:t>
      </w:r>
    </w:p>
    <w:p w:rsidR="00973AD1" w:rsidRDefault="00594666">
      <w:pPr>
        <w:spacing w:after="0" w:line="300" w:lineRule="auto"/>
        <w:jc w:val="both"/>
        <w:rPr>
          <w:rFonts w:ascii="Times New Roman" w:hAnsi="Times New Roman" w:cs="Times New Roman"/>
          <w:spacing w:val="-6"/>
          <w:sz w:val="28"/>
          <w:szCs w:val="28"/>
          <w:lang w:eastAsia="zh-CN"/>
        </w:rPr>
      </w:pPr>
      <w:r>
        <w:rPr>
          <w:rFonts w:ascii="Times New Roman" w:hAnsi="Times New Roman" w:cs="Times New Roman"/>
          <w:sz w:val="28"/>
          <w:szCs w:val="28"/>
          <w:lang w:eastAsia="zh-CN"/>
        </w:rPr>
        <w:t>冶金、制药、新能源等多个流程行业企业。公司依据各行业的需求特点，提</w:t>
      </w:r>
      <w:r>
        <w:rPr>
          <w:rFonts w:ascii="Times New Roman" w:hAnsi="Times New Roman" w:cs="Times New Roman"/>
          <w:spacing w:val="-6"/>
          <w:sz w:val="28"/>
          <w:szCs w:val="28"/>
          <w:lang w:eastAsia="zh-CN"/>
        </w:rPr>
        <w:t>出了多种专业化的行业应用解决方案，并在这些行业中获得了广泛应用。</w:t>
      </w:r>
    </w:p>
    <w:p w:rsidR="00973AD1" w:rsidRDefault="00594666">
      <w:pPr>
        <w:pStyle w:val="17"/>
        <w:spacing w:line="300" w:lineRule="auto"/>
        <w:ind w:firstLine="562"/>
        <w:jc w:val="both"/>
        <w:rPr>
          <w:rFonts w:ascii="Times New Roman" w:eastAsiaTheme="minorEastAsia" w:hAnsi="Times New Roman" w:cs="Times New Roman"/>
          <w:sz w:val="28"/>
          <w:szCs w:val="28"/>
        </w:rPr>
      </w:pPr>
      <w:r>
        <w:rPr>
          <w:rFonts w:ascii="Times New Roman" w:eastAsiaTheme="minorEastAsia" w:hAnsi="Times New Roman" w:cs="Times New Roman"/>
          <w:b/>
          <w:bCs/>
          <w:sz w:val="28"/>
          <w:szCs w:val="28"/>
        </w:rPr>
        <w:t>【项目的业务背景】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在控制系统运行过程中，有一些关键的工艺或设备的异常信息需要进行监控、记录并加以处理，这些信息被归结为报警。</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每一条报警有两种状态：发生、恢复。每一条报警根据用户是否确认也分为两种状态：已确认和未确认。根据发生状态以及确认状态可以分为以下四种情况：报警已发生且未确认、报警已发生且已确认、报警已恢复且未确认、报警已恢复且已确认。</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系统中状态不是已恢复且已确认时的所有报警，都需要被用户关注，我们可以把这部分报警成为</w:t>
      </w:r>
      <w:r>
        <w:rPr>
          <w:rFonts w:ascii="Times New Roman" w:hAnsi="Times New Roman" w:cs="Times New Roman"/>
          <w:b/>
          <w:bCs/>
          <w:sz w:val="28"/>
          <w:szCs w:val="28"/>
          <w:lang w:eastAsia="zh-CN"/>
        </w:rPr>
        <w:t>实时报警</w:t>
      </w:r>
      <w:r>
        <w:rPr>
          <w:rFonts w:ascii="Times New Roman" w:hAnsi="Times New Roman" w:cs="Times New Roman"/>
          <w:sz w:val="28"/>
          <w:szCs w:val="28"/>
          <w:lang w:eastAsia="zh-CN"/>
        </w:rPr>
        <w:t>。实时报警条数一般不会太多。只有当报警已恢复且已确认时，才可以不需要用户关注，我们把这部分报警成为</w:t>
      </w:r>
      <w:r>
        <w:rPr>
          <w:rFonts w:ascii="Times New Roman" w:hAnsi="Times New Roman" w:cs="Times New Roman"/>
          <w:b/>
          <w:bCs/>
          <w:sz w:val="28"/>
          <w:szCs w:val="28"/>
          <w:lang w:eastAsia="zh-CN"/>
        </w:rPr>
        <w:t>历史报警</w:t>
      </w:r>
      <w:r>
        <w:rPr>
          <w:rFonts w:ascii="Times New Roman" w:hAnsi="Times New Roman" w:cs="Times New Roman"/>
          <w:sz w:val="28"/>
          <w:szCs w:val="28"/>
          <w:lang w:eastAsia="zh-CN"/>
        </w:rPr>
        <w:t>，历史报警条数会随着时间累积越来越多。</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每条报警主要包含以下内容：报警发生时间</w:t>
      </w:r>
      <w:r>
        <w:rPr>
          <w:rFonts w:ascii="Times New Roman" w:hAnsi="Times New Roman" w:cs="Times New Roman"/>
          <w:sz w:val="28"/>
          <w:szCs w:val="28"/>
          <w:lang w:eastAsia="zh-CN"/>
        </w:rPr>
        <w:t>(</w:t>
      </w:r>
      <w:r>
        <w:rPr>
          <w:rFonts w:ascii="Times New Roman" w:hAnsi="Times New Roman" w:cs="Times New Roman"/>
          <w:sz w:val="28"/>
          <w:szCs w:val="28"/>
          <w:lang w:eastAsia="zh-CN"/>
        </w:rPr>
        <w:t>分辨率为</w:t>
      </w:r>
      <w:r>
        <w:rPr>
          <w:rFonts w:ascii="Times New Roman" w:hAnsi="Times New Roman" w:cs="Times New Roman"/>
          <w:sz w:val="28"/>
          <w:szCs w:val="28"/>
          <w:lang w:eastAsia="zh-CN"/>
        </w:rPr>
        <w:t>1</w:t>
      </w:r>
      <w:r>
        <w:rPr>
          <w:rFonts w:ascii="Times New Roman" w:hAnsi="Times New Roman" w:cs="Times New Roman"/>
          <w:sz w:val="28"/>
          <w:szCs w:val="28"/>
          <w:lang w:eastAsia="zh-CN"/>
        </w:rPr>
        <w:t>毫秒</w:t>
      </w:r>
      <w:r>
        <w:rPr>
          <w:rFonts w:ascii="Times New Roman" w:hAnsi="Times New Roman" w:cs="Times New Roman"/>
          <w:sz w:val="28"/>
          <w:szCs w:val="28"/>
          <w:lang w:eastAsia="zh-CN"/>
        </w:rPr>
        <w:t>)</w:t>
      </w:r>
      <w:r>
        <w:rPr>
          <w:rFonts w:ascii="Times New Roman" w:hAnsi="Times New Roman" w:cs="Times New Roman"/>
          <w:sz w:val="28"/>
          <w:szCs w:val="28"/>
          <w:lang w:eastAsia="zh-CN"/>
        </w:rPr>
        <w:t>、报警源</w:t>
      </w:r>
      <w:r>
        <w:rPr>
          <w:rFonts w:ascii="Times New Roman" w:hAnsi="Times New Roman" w:cs="Times New Roman"/>
          <w:sz w:val="28"/>
          <w:szCs w:val="28"/>
          <w:lang w:eastAsia="zh-CN"/>
        </w:rPr>
        <w:t>(</w:t>
      </w:r>
      <w:r>
        <w:rPr>
          <w:rFonts w:ascii="Times New Roman" w:hAnsi="Times New Roman" w:cs="Times New Roman"/>
          <w:sz w:val="28"/>
          <w:szCs w:val="28"/>
          <w:lang w:eastAsia="zh-CN"/>
        </w:rPr>
        <w:t>字符串</w:t>
      </w:r>
      <w:r>
        <w:rPr>
          <w:rFonts w:ascii="Times New Roman" w:hAnsi="Times New Roman" w:cs="Times New Roman"/>
          <w:sz w:val="28"/>
          <w:szCs w:val="28"/>
          <w:lang w:eastAsia="zh-CN"/>
        </w:rPr>
        <w:t>)</w:t>
      </w:r>
      <w:r>
        <w:rPr>
          <w:rFonts w:ascii="Times New Roman" w:hAnsi="Times New Roman" w:cs="Times New Roman"/>
          <w:sz w:val="28"/>
          <w:szCs w:val="28"/>
          <w:lang w:eastAsia="zh-CN"/>
        </w:rPr>
        <w:t>、报警类型、报警确认时间、报警恢复时间、报警确认状态、报警恢复状态、报警级别、与报警相关的其他信息。其中，每一个报警源不会在同一时刻出现产生多次报警。也就是说，我们只要知晓报警源和报警发生时间，可以在众多报警中唯一地找到某一条报警。</w:t>
      </w:r>
    </w:p>
    <w:p w:rsidR="00973AD1" w:rsidRDefault="00594666">
      <w:pPr>
        <w:pStyle w:val="17"/>
        <w:spacing w:line="300" w:lineRule="auto"/>
        <w:ind w:firstLine="562"/>
        <w:jc w:val="both"/>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2.</w:t>
      </w:r>
      <w:r>
        <w:rPr>
          <w:rFonts w:ascii="Times New Roman" w:eastAsiaTheme="minorEastAsia" w:hAnsi="Times New Roman" w:cs="Times New Roman"/>
          <w:b/>
          <w:bCs/>
          <w:sz w:val="28"/>
          <w:szCs w:val="28"/>
        </w:rPr>
        <w:t>项目说明</w:t>
      </w:r>
    </w:p>
    <w:p w:rsidR="00973AD1" w:rsidRDefault="00594666">
      <w:pPr>
        <w:pStyle w:val="17"/>
        <w:spacing w:line="300" w:lineRule="auto"/>
        <w:ind w:firstLine="562"/>
        <w:jc w:val="both"/>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【问题说明】</w:t>
      </w:r>
    </w:p>
    <w:p w:rsidR="00973AD1" w:rsidRDefault="00594666">
      <w:pPr>
        <w:pStyle w:val="17"/>
        <w:spacing w:line="300" w:lineRule="auto"/>
        <w:ind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lastRenderedPageBreak/>
        <w:t>控制系统需要提供报警存储和查询服务，供现场用户从这些实时报警和历史报警中随时查询和检索特定的报警。用户会从多个客户端节点</w:t>
      </w:r>
    </w:p>
    <w:p w:rsidR="00973AD1" w:rsidRDefault="00594666">
      <w:pPr>
        <w:spacing w:after="0" w:line="30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t>查询这些报警，每个节点之间的查询请求是相互独立的。</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有以下几种常见的使用场景：</w:t>
      </w:r>
    </w:p>
    <w:p w:rsidR="00973AD1" w:rsidRDefault="00594666">
      <w:pPr>
        <w:numPr>
          <w:ilvl w:val="0"/>
          <w:numId w:val="12"/>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用户查询实时报警或历史报警，并获取最近的</w:t>
      </w:r>
      <w:r>
        <w:rPr>
          <w:rFonts w:ascii="Times New Roman" w:hAnsi="Times New Roman" w:cs="Times New Roman"/>
          <w:sz w:val="28"/>
          <w:szCs w:val="28"/>
          <w:lang w:eastAsia="zh-CN"/>
        </w:rPr>
        <w:t>30</w:t>
      </w:r>
      <w:r>
        <w:rPr>
          <w:rFonts w:ascii="Times New Roman" w:hAnsi="Times New Roman" w:cs="Times New Roman"/>
          <w:sz w:val="28"/>
          <w:szCs w:val="28"/>
          <w:lang w:eastAsia="zh-CN"/>
        </w:rPr>
        <w:t>条报警，然后按时间倒序排列显示；</w:t>
      </w:r>
    </w:p>
    <w:p w:rsidR="00973AD1" w:rsidRDefault="00594666">
      <w:pPr>
        <w:numPr>
          <w:ilvl w:val="0"/>
          <w:numId w:val="12"/>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用户查询实时报警或历史报警，获取到某</w:t>
      </w:r>
      <w:r>
        <w:rPr>
          <w:rFonts w:ascii="Times New Roman" w:hAnsi="Times New Roman" w:cs="Times New Roman"/>
          <w:sz w:val="28"/>
          <w:szCs w:val="28"/>
          <w:lang w:eastAsia="zh-CN"/>
        </w:rPr>
        <w:t>30</w:t>
      </w:r>
      <w:r>
        <w:rPr>
          <w:rFonts w:ascii="Times New Roman" w:hAnsi="Times New Roman" w:cs="Times New Roman"/>
          <w:sz w:val="28"/>
          <w:szCs w:val="28"/>
          <w:lang w:eastAsia="zh-CN"/>
        </w:rPr>
        <w:t>条报警，然后开始前翻或者后翻，查看后续</w:t>
      </w:r>
      <w:r>
        <w:rPr>
          <w:rFonts w:ascii="Times New Roman" w:hAnsi="Times New Roman" w:cs="Times New Roman"/>
          <w:sz w:val="28"/>
          <w:szCs w:val="28"/>
          <w:lang w:eastAsia="zh-CN"/>
        </w:rPr>
        <w:t>30</w:t>
      </w:r>
      <w:r>
        <w:rPr>
          <w:rFonts w:ascii="Times New Roman" w:hAnsi="Times New Roman" w:cs="Times New Roman"/>
          <w:sz w:val="28"/>
          <w:szCs w:val="28"/>
          <w:lang w:eastAsia="zh-CN"/>
        </w:rPr>
        <w:t>条报警，依然按时间倒序排列显示；</w:t>
      </w:r>
    </w:p>
    <w:p w:rsidR="00973AD1" w:rsidRDefault="00594666">
      <w:pPr>
        <w:numPr>
          <w:ilvl w:val="0"/>
          <w:numId w:val="12"/>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用户查询实时报警，依次按报警确认状态、报警恢复状态、报警级别、报警发生时间对所有报警进行排序，获取最近的</w:t>
      </w:r>
      <w:r>
        <w:rPr>
          <w:rFonts w:ascii="Times New Roman" w:hAnsi="Times New Roman" w:cs="Times New Roman"/>
          <w:sz w:val="28"/>
          <w:szCs w:val="28"/>
          <w:lang w:eastAsia="zh-CN"/>
        </w:rPr>
        <w:t>10</w:t>
      </w:r>
      <w:r>
        <w:rPr>
          <w:rFonts w:ascii="Times New Roman" w:hAnsi="Times New Roman" w:cs="Times New Roman"/>
          <w:sz w:val="28"/>
          <w:szCs w:val="28"/>
          <w:lang w:eastAsia="zh-CN"/>
        </w:rPr>
        <w:t>条报警，不需要支持前翻和后翻；</w:t>
      </w:r>
    </w:p>
    <w:p w:rsidR="00973AD1" w:rsidRDefault="00594666">
      <w:pPr>
        <w:pStyle w:val="17"/>
        <w:spacing w:line="300" w:lineRule="auto"/>
        <w:ind w:firstLine="562"/>
        <w:jc w:val="both"/>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【用户期望】</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实时报警中的条数可以有一定的数量限制，但是历史报警中的条数不能有数量限制；</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不论系统中已经存在多少条报警，不论有多少个客户端节点，客户端从服务端查询报警的时间都是稳定的、快速的；</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用户查询报警期间，可以指定一些筛选条件，做更进一步的筛选查询；</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能在一个客户端中同时查看多个报警服务的报警数据，并且整体上按时间倒序排列。</w:t>
      </w:r>
    </w:p>
    <w:p w:rsidR="00973AD1" w:rsidRDefault="00594666">
      <w:pPr>
        <w:pStyle w:val="17"/>
        <w:spacing w:line="300" w:lineRule="auto"/>
        <w:ind w:firstLine="562"/>
        <w:jc w:val="both"/>
        <w:rPr>
          <w:rFonts w:ascii="Times New Roman" w:eastAsiaTheme="minorEastAsia" w:hAnsi="Times New Roman" w:cs="Times New Roman"/>
          <w:b/>
          <w:bCs/>
          <w:sz w:val="28"/>
          <w:szCs w:val="28"/>
        </w:rPr>
      </w:pPr>
      <w:r>
        <w:rPr>
          <w:rFonts w:ascii="Times New Roman" w:eastAsiaTheme="minorEastAsia" w:hAnsi="Times New Roman" w:cs="Times New Roman"/>
          <w:b/>
          <w:bCs/>
          <w:sz w:val="28"/>
          <w:szCs w:val="28"/>
        </w:rPr>
        <w:t>3.</w:t>
      </w:r>
      <w:r>
        <w:rPr>
          <w:rFonts w:ascii="Times New Roman" w:eastAsiaTheme="minorEastAsia" w:hAnsi="Times New Roman" w:cs="Times New Roman"/>
          <w:b/>
          <w:bCs/>
          <w:sz w:val="28"/>
          <w:szCs w:val="28"/>
        </w:rPr>
        <w:t>任务要求</w:t>
      </w:r>
    </w:p>
    <w:p w:rsidR="00973AD1" w:rsidRDefault="00594666">
      <w:pPr>
        <w:pStyle w:val="17"/>
        <w:spacing w:line="300" w:lineRule="auto"/>
        <w:ind w:firstLine="560"/>
        <w:jc w:val="both"/>
        <w:rPr>
          <w:rFonts w:ascii="Times New Roman" w:eastAsiaTheme="minorEastAsia" w:hAnsi="Times New Roman" w:cs="Times New Roman"/>
          <w:b/>
          <w:bCs/>
          <w:sz w:val="28"/>
          <w:szCs w:val="28"/>
        </w:rPr>
      </w:pPr>
      <w:r>
        <w:rPr>
          <w:rFonts w:ascii="Times New Roman" w:eastAsiaTheme="minorEastAsia" w:hAnsi="Times New Roman" w:cs="Times New Roman"/>
          <w:sz w:val="28"/>
          <w:szCs w:val="28"/>
        </w:rPr>
        <w:lastRenderedPageBreak/>
        <w:t>参赛者需要首先实现报警的存储，包含需求中相关的报警属性，满足报警在数据库中的约束条件。其次要满足报警条数非常多，客户端非</w:t>
      </w:r>
    </w:p>
    <w:p w:rsidR="00973AD1" w:rsidRDefault="00594666">
      <w:pPr>
        <w:spacing w:after="0" w:line="300" w:lineRule="auto"/>
        <w:jc w:val="both"/>
        <w:rPr>
          <w:rFonts w:ascii="Times New Roman" w:hAnsi="Times New Roman" w:cs="Times New Roman"/>
          <w:sz w:val="28"/>
          <w:szCs w:val="28"/>
          <w:lang w:eastAsia="zh-CN"/>
        </w:rPr>
      </w:pPr>
      <w:r>
        <w:rPr>
          <w:rFonts w:ascii="Times New Roman" w:hAnsi="Times New Roman" w:cs="Times New Roman"/>
          <w:sz w:val="28"/>
          <w:szCs w:val="28"/>
          <w:lang w:eastAsia="zh-CN"/>
        </w:rPr>
        <w:t>常多时的查询效率。</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设计一个报警服务，该服务包括以下要求：</w:t>
      </w:r>
    </w:p>
    <w:p w:rsidR="00973AD1" w:rsidRDefault="00594666">
      <w:pPr>
        <w:spacing w:after="0" w:line="300" w:lineRule="auto"/>
        <w:ind w:firstLineChars="200" w:firstLine="562"/>
        <w:jc w:val="both"/>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b/>
          <w:sz w:val="28"/>
          <w:szCs w:val="28"/>
        </w:rPr>
        <w:t>1</w:t>
      </w:r>
      <w:r>
        <w:rPr>
          <w:rFonts w:ascii="Times New Roman" w:hAnsi="Times New Roman" w:cs="Times New Roman"/>
          <w:b/>
          <w:sz w:val="28"/>
          <w:szCs w:val="28"/>
        </w:rPr>
        <w:t>）策划方案：</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分析报警的构成，存储表结构，客户端和服务端之间的交互过程（需求分析）；</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分析实时报警和历史报警的业务场景；</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生成报警测试数据，并模拟报警恢复以及用户对报警进行确认的过程；</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设计如何通过数据库来实现报警的存储和查询，分析报警的翻页逻辑（技术方案）；</w:t>
      </w:r>
    </w:p>
    <w:p w:rsidR="00973AD1" w:rsidRDefault="00594666">
      <w:pPr>
        <w:pStyle w:val="17"/>
        <w:numPr>
          <w:ilvl w:val="0"/>
          <w:numId w:val="13"/>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考虑缓存技术，减少重复查询，提高查询效率。</w:t>
      </w:r>
    </w:p>
    <w:p w:rsidR="00973AD1" w:rsidRDefault="00594666">
      <w:pPr>
        <w:spacing w:after="0" w:line="300" w:lineRule="auto"/>
        <w:ind w:firstLineChars="200" w:firstLine="562"/>
        <w:jc w:val="both"/>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b/>
          <w:sz w:val="28"/>
          <w:szCs w:val="28"/>
        </w:rPr>
        <w:t>2</w:t>
      </w:r>
      <w:r>
        <w:rPr>
          <w:rFonts w:ascii="Times New Roman" w:hAnsi="Times New Roman" w:cs="Times New Roman"/>
          <w:b/>
          <w:sz w:val="28"/>
          <w:szCs w:val="28"/>
        </w:rPr>
        <w:t>）业务模型：</w:t>
      </w:r>
    </w:p>
    <w:p w:rsidR="00973AD1" w:rsidRDefault="00594666">
      <w:pPr>
        <w:pStyle w:val="17"/>
        <w:numPr>
          <w:ilvl w:val="0"/>
          <w:numId w:val="14"/>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提供报警展示及交互模块；</w:t>
      </w:r>
    </w:p>
    <w:p w:rsidR="00973AD1" w:rsidRDefault="00594666">
      <w:pPr>
        <w:pStyle w:val="17"/>
        <w:numPr>
          <w:ilvl w:val="0"/>
          <w:numId w:val="14"/>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允许多客户端节点同时从报警服务查询不同类型的报警；</w:t>
      </w:r>
    </w:p>
    <w:p w:rsidR="00973AD1" w:rsidRDefault="00594666">
      <w:pPr>
        <w:pStyle w:val="17"/>
        <w:numPr>
          <w:ilvl w:val="0"/>
          <w:numId w:val="14"/>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采用数据库存储报警；</w:t>
      </w:r>
    </w:p>
    <w:p w:rsidR="00973AD1" w:rsidRDefault="00594666">
      <w:pPr>
        <w:pStyle w:val="17"/>
        <w:numPr>
          <w:ilvl w:val="0"/>
          <w:numId w:val="14"/>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提供报警查询的性能测试数据；</w:t>
      </w:r>
    </w:p>
    <w:p w:rsidR="00973AD1" w:rsidRDefault="00594666">
      <w:pPr>
        <w:pStyle w:val="17"/>
        <w:numPr>
          <w:ilvl w:val="0"/>
          <w:numId w:val="14"/>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在一个客户端中查看多个报警服务的报警数据；</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w:t>
      </w:r>
      <w:r>
        <w:rPr>
          <w:rFonts w:ascii="Times New Roman" w:hAnsi="Times New Roman" w:cs="Times New Roman"/>
          <w:b/>
          <w:sz w:val="28"/>
          <w:szCs w:val="28"/>
          <w:lang w:eastAsia="zh-CN"/>
        </w:rPr>
        <w:t>3</w:t>
      </w:r>
      <w:r>
        <w:rPr>
          <w:rFonts w:ascii="Times New Roman" w:hAnsi="Times New Roman" w:cs="Times New Roman"/>
          <w:b/>
          <w:sz w:val="28"/>
          <w:szCs w:val="28"/>
          <w:lang w:eastAsia="zh-CN"/>
        </w:rPr>
        <w:t>）技术方案及产品原型：</w:t>
      </w:r>
    </w:p>
    <w:p w:rsidR="00973AD1" w:rsidRDefault="00594666">
      <w:pPr>
        <w:pStyle w:val="17"/>
        <w:numPr>
          <w:ilvl w:val="0"/>
          <w:numId w:val="15"/>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基于主流数据库；</w:t>
      </w:r>
    </w:p>
    <w:p w:rsidR="00973AD1" w:rsidRDefault="00594666">
      <w:pPr>
        <w:pStyle w:val="17"/>
        <w:numPr>
          <w:ilvl w:val="0"/>
          <w:numId w:val="15"/>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请实现该产品的原型系统；</w:t>
      </w:r>
    </w:p>
    <w:p w:rsidR="00973AD1" w:rsidRDefault="00594666">
      <w:pPr>
        <w:pStyle w:val="17"/>
        <w:numPr>
          <w:ilvl w:val="0"/>
          <w:numId w:val="15"/>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lastRenderedPageBreak/>
        <w:t>请提供原型系统性能测试数据作为满足轻量化需求证明。</w:t>
      </w:r>
    </w:p>
    <w:p w:rsidR="00973AD1" w:rsidRDefault="00594666">
      <w:pPr>
        <w:spacing w:after="0" w:line="300" w:lineRule="auto"/>
        <w:ind w:firstLineChars="200" w:firstLine="562"/>
        <w:jc w:val="both"/>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b/>
          <w:sz w:val="28"/>
          <w:szCs w:val="28"/>
        </w:rPr>
        <w:t>4</w:t>
      </w:r>
      <w:r>
        <w:rPr>
          <w:rFonts w:ascii="Times New Roman" w:hAnsi="Times New Roman" w:cs="Times New Roman"/>
          <w:b/>
          <w:sz w:val="28"/>
          <w:szCs w:val="28"/>
        </w:rPr>
        <w:t>）实施方案：</w:t>
      </w:r>
    </w:p>
    <w:p w:rsidR="00973AD1" w:rsidRPr="005770CF" w:rsidRDefault="00594666" w:rsidP="005770CF">
      <w:pPr>
        <w:pStyle w:val="17"/>
        <w:numPr>
          <w:ilvl w:val="0"/>
          <w:numId w:val="15"/>
        </w:numPr>
        <w:spacing w:line="300" w:lineRule="auto"/>
        <w:ind w:left="0" w:firstLine="560"/>
        <w:jc w:val="both"/>
        <w:rPr>
          <w:rFonts w:ascii="Times New Roman" w:eastAsiaTheme="minorEastAsia" w:hAnsi="Times New Roman" w:cs="Times New Roman"/>
          <w:sz w:val="28"/>
          <w:szCs w:val="28"/>
        </w:rPr>
      </w:pPr>
      <w:r>
        <w:rPr>
          <w:rFonts w:ascii="Times New Roman" w:eastAsiaTheme="minorEastAsia" w:hAnsi="Times New Roman" w:cs="Times New Roman"/>
          <w:sz w:val="28"/>
          <w:szCs w:val="28"/>
        </w:rPr>
        <w:t>请提供该项目的实施计划</w:t>
      </w:r>
    </w:p>
    <w:sectPr w:rsidR="00973AD1" w:rsidRPr="005770CF">
      <w:footerReference w:type="default" r:id="rId8"/>
      <w:pgSz w:w="11906" w:h="16838"/>
      <w:pgMar w:top="1440" w:right="1587" w:bottom="1440"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DF2" w:rsidRDefault="00CD0DF2">
      <w:pPr>
        <w:spacing w:line="240" w:lineRule="auto"/>
      </w:pPr>
      <w:r>
        <w:separator/>
      </w:r>
    </w:p>
  </w:endnote>
  <w:endnote w:type="continuationSeparator" w:id="0">
    <w:p w:rsidR="00CD0DF2" w:rsidRDefault="00CD0D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666" w:rsidRDefault="00594666">
    <w:pPr>
      <w:pStyle w:val="ab"/>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1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31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E41FCC">
                            <w:rPr>
                              <w:rFonts w:ascii="Times New Roman" w:hAnsi="Times New Roman" w:cs="Times New Roman"/>
                              <w:noProof/>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margin-left:0;margin-top:0;width:34pt;height:2in;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" filled="f" stroked="f" strokeweight=".5pt">
              <v:textbox style="mso-fit-shape-to-text:t" inset="0,0,0,0">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E41FCC">
                      <w:rPr>
                        <w:rFonts w:ascii="Times New Roman" w:hAnsi="Times New Roman" w:cs="Times New Roman"/>
                        <w:noProof/>
                        <w:sz w:val="21"/>
                        <w:szCs w:val="21"/>
                      </w:rPr>
                      <w:t>1</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DF2" w:rsidRDefault="00CD0DF2">
      <w:pPr>
        <w:spacing w:after="0"/>
      </w:pPr>
      <w:r>
        <w:separator/>
      </w:r>
    </w:p>
  </w:footnote>
  <w:footnote w:type="continuationSeparator" w:id="0">
    <w:p w:rsidR="00CD0DF2" w:rsidRDefault="00CD0DF2">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32D12D"/>
    <w:multiLevelType w:val="singleLevel"/>
    <w:tmpl w:val="AB32D12D"/>
    <w:lvl w:ilvl="0">
      <w:start w:val="1"/>
      <w:numFmt w:val="bullet"/>
      <w:lvlText w:val=""/>
      <w:lvlJc w:val="left"/>
      <w:pPr>
        <w:ind w:left="420" w:hanging="420"/>
      </w:pPr>
      <w:rPr>
        <w:rFonts w:ascii="Wingdings" w:hAnsi="Wingdings" w:hint="default"/>
      </w:rPr>
    </w:lvl>
  </w:abstractNum>
  <w:abstractNum w:abstractNumId="1" w15:restartNumberingAfterBreak="0">
    <w:nsid w:val="AFDC62CE"/>
    <w:multiLevelType w:val="singleLevel"/>
    <w:tmpl w:val="AFDC62CE"/>
    <w:lvl w:ilvl="0">
      <w:start w:val="1"/>
      <w:numFmt w:val="bullet"/>
      <w:lvlText w:val=""/>
      <w:lvlJc w:val="left"/>
      <w:pPr>
        <w:ind w:left="420" w:hanging="420"/>
      </w:pPr>
      <w:rPr>
        <w:rFonts w:ascii="Wingdings" w:hAnsi="Wingdings" w:hint="default"/>
      </w:rPr>
    </w:lvl>
  </w:abstractNum>
  <w:abstractNum w:abstractNumId="2" w15:restartNumberingAfterBreak="0">
    <w:nsid w:val="C9F49BA5"/>
    <w:multiLevelType w:val="singleLevel"/>
    <w:tmpl w:val="C9F49BA5"/>
    <w:lvl w:ilvl="0">
      <w:start w:val="3"/>
      <w:numFmt w:val="decimal"/>
      <w:suff w:val="nothing"/>
      <w:lvlText w:val="%1、"/>
      <w:lvlJc w:val="left"/>
    </w:lvl>
  </w:abstractNum>
  <w:abstractNum w:abstractNumId="3" w15:restartNumberingAfterBreak="0">
    <w:nsid w:val="D57C80E3"/>
    <w:multiLevelType w:val="singleLevel"/>
    <w:tmpl w:val="D57C80E3"/>
    <w:lvl w:ilvl="0">
      <w:start w:val="1"/>
      <w:numFmt w:val="bullet"/>
      <w:lvlText w:val=""/>
      <w:lvlJc w:val="left"/>
      <w:pPr>
        <w:ind w:left="420" w:hanging="420"/>
      </w:pPr>
      <w:rPr>
        <w:rFonts w:ascii="Wingdings" w:hAnsi="Wingdings" w:hint="default"/>
      </w:rPr>
    </w:lvl>
  </w:abstractNum>
  <w:abstractNum w:abstractNumId="4" w15:restartNumberingAfterBreak="0">
    <w:nsid w:val="E5BFF8F2"/>
    <w:multiLevelType w:val="singleLevel"/>
    <w:tmpl w:val="E5BFF8F2"/>
    <w:lvl w:ilvl="0">
      <w:start w:val="1"/>
      <w:numFmt w:val="decimal"/>
      <w:suff w:val="nothing"/>
      <w:lvlText w:val="%1．"/>
      <w:lvlJc w:val="left"/>
      <w:pPr>
        <w:ind w:left="0" w:firstLine="400"/>
      </w:pPr>
      <w:rPr>
        <w:rFonts w:hint="default"/>
      </w:rPr>
    </w:lvl>
  </w:abstractNum>
  <w:abstractNum w:abstractNumId="5" w15:restartNumberingAfterBreak="0">
    <w:nsid w:val="F3554765"/>
    <w:multiLevelType w:val="singleLevel"/>
    <w:tmpl w:val="F3554765"/>
    <w:lvl w:ilvl="0">
      <w:start w:val="3"/>
      <w:numFmt w:val="decimal"/>
      <w:suff w:val="nothing"/>
      <w:lvlText w:val="%1、"/>
      <w:lvlJc w:val="left"/>
    </w:lvl>
  </w:abstractNum>
  <w:abstractNum w:abstractNumId="6" w15:restartNumberingAfterBreak="0">
    <w:nsid w:val="FDF8B5FC"/>
    <w:multiLevelType w:val="multilevel"/>
    <w:tmpl w:val="FDF8B5FC"/>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7" w15:restartNumberingAfterBreak="0">
    <w:nsid w:val="FECD56C2"/>
    <w:multiLevelType w:val="singleLevel"/>
    <w:tmpl w:val="FECD56C2"/>
    <w:lvl w:ilvl="0">
      <w:start w:val="1"/>
      <w:numFmt w:val="bullet"/>
      <w:lvlText w:val=""/>
      <w:lvlJc w:val="left"/>
      <w:pPr>
        <w:ind w:left="420" w:hanging="420"/>
      </w:pPr>
      <w:rPr>
        <w:rFonts w:ascii="Wingdings" w:hAnsi="Wingdings" w:hint="default"/>
      </w:rPr>
    </w:lvl>
  </w:abstractNum>
  <w:abstractNum w:abstractNumId="8" w15:restartNumberingAfterBreak="0">
    <w:nsid w:val="0D314FF0"/>
    <w:multiLevelType w:val="multilevel"/>
    <w:tmpl w:val="0D314FF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11DD7FD8"/>
    <w:multiLevelType w:val="singleLevel"/>
    <w:tmpl w:val="11DD7FD8"/>
    <w:lvl w:ilvl="0">
      <w:start w:val="1"/>
      <w:numFmt w:val="decimal"/>
      <w:suff w:val="nothing"/>
      <w:lvlText w:val="（%1）"/>
      <w:lvlJc w:val="left"/>
    </w:lvl>
  </w:abstractNum>
  <w:abstractNum w:abstractNumId="10" w15:restartNumberingAfterBreak="0">
    <w:nsid w:val="194E7F8A"/>
    <w:multiLevelType w:val="multilevel"/>
    <w:tmpl w:val="194E7F8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1BD334BA"/>
    <w:multiLevelType w:val="multilevel"/>
    <w:tmpl w:val="1BD334B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241B67D4"/>
    <w:multiLevelType w:val="multilevel"/>
    <w:tmpl w:val="241B67D4"/>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3BEA33DC"/>
    <w:multiLevelType w:val="multilevel"/>
    <w:tmpl w:val="3BEA3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F7084D"/>
    <w:multiLevelType w:val="singleLevel"/>
    <w:tmpl w:val="3BF7084D"/>
    <w:lvl w:ilvl="0">
      <w:start w:val="1"/>
      <w:numFmt w:val="decimal"/>
      <w:suff w:val="nothing"/>
      <w:lvlText w:val="%1、"/>
      <w:lvlJc w:val="left"/>
    </w:lvl>
  </w:abstractNum>
  <w:abstractNum w:abstractNumId="15" w15:restartNumberingAfterBreak="0">
    <w:nsid w:val="47A47161"/>
    <w:multiLevelType w:val="singleLevel"/>
    <w:tmpl w:val="47A47161"/>
    <w:lvl w:ilvl="0">
      <w:start w:val="1"/>
      <w:numFmt w:val="bullet"/>
      <w:lvlText w:val=""/>
      <w:lvlJc w:val="left"/>
      <w:pPr>
        <w:ind w:left="420" w:hanging="420"/>
      </w:pPr>
      <w:rPr>
        <w:rFonts w:ascii="Wingdings" w:hAnsi="Wingdings" w:hint="default"/>
      </w:rPr>
    </w:lvl>
  </w:abstractNum>
  <w:abstractNum w:abstractNumId="16" w15:restartNumberingAfterBreak="0">
    <w:nsid w:val="4DB7194D"/>
    <w:multiLevelType w:val="multilevel"/>
    <w:tmpl w:val="4DB7194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3B5FC8"/>
    <w:multiLevelType w:val="multilevel"/>
    <w:tmpl w:val="523B5FC8"/>
    <w:lvl w:ilvl="0">
      <w:start w:val="1"/>
      <w:numFmt w:val="decimal"/>
      <w:pStyle w:val="1"/>
      <w:lvlText w:val="%1."/>
      <w:lvlJc w:val="left"/>
      <w:pPr>
        <w:tabs>
          <w:tab w:val="left" w:pos="840"/>
        </w:tabs>
        <w:ind w:left="840" w:hanging="420"/>
      </w:pPr>
    </w:lvl>
    <w:lvl w:ilvl="1">
      <w:start w:val="1"/>
      <w:numFmt w:val="decimal"/>
      <w:pStyle w:val="2"/>
      <w:lvlText w:val="（%2）"/>
      <w:lvlJc w:val="left"/>
      <w:pPr>
        <w:tabs>
          <w:tab w:val="left" w:pos="1785"/>
        </w:tabs>
        <w:ind w:left="1785" w:hanging="945"/>
      </w:pPr>
    </w:lvl>
    <w:lvl w:ilvl="2">
      <w:start w:val="1"/>
      <w:numFmt w:val="japaneseCounting"/>
      <w:lvlText w:val="%3、"/>
      <w:lvlJc w:val="lef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8" w15:restartNumberingAfterBreak="0">
    <w:nsid w:val="52B36171"/>
    <w:multiLevelType w:val="multilevel"/>
    <w:tmpl w:val="52B3617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6A3762"/>
    <w:multiLevelType w:val="multilevel"/>
    <w:tmpl w:val="5B6A37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62D97CDC"/>
    <w:multiLevelType w:val="multilevel"/>
    <w:tmpl w:val="62D97CDC"/>
    <w:lvl w:ilvl="0">
      <w:start w:val="1"/>
      <w:numFmt w:val="bullet"/>
      <w:lvlText w:val=""/>
      <w:lvlJc w:val="left"/>
      <w:pPr>
        <w:ind w:left="16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F76B43"/>
    <w:multiLevelType w:val="singleLevel"/>
    <w:tmpl w:val="6FF76B43"/>
    <w:lvl w:ilvl="0">
      <w:start w:val="1"/>
      <w:numFmt w:val="bullet"/>
      <w:lvlText w:val=""/>
      <w:lvlJc w:val="left"/>
      <w:pPr>
        <w:ind w:left="420" w:hanging="420"/>
      </w:pPr>
      <w:rPr>
        <w:rFonts w:ascii="Wingdings" w:hAnsi="Wingdings" w:hint="default"/>
      </w:rPr>
    </w:lvl>
  </w:abstractNum>
  <w:abstractNum w:abstractNumId="22" w15:restartNumberingAfterBreak="0">
    <w:nsid w:val="72FFAE91"/>
    <w:multiLevelType w:val="multilevel"/>
    <w:tmpl w:val="72FFAE91"/>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23" w15:restartNumberingAfterBreak="0">
    <w:nsid w:val="79B4F2AE"/>
    <w:multiLevelType w:val="singleLevel"/>
    <w:tmpl w:val="79B4F2AE"/>
    <w:lvl w:ilvl="0">
      <w:start w:val="1"/>
      <w:numFmt w:val="bullet"/>
      <w:lvlText w:val=""/>
      <w:lvlJc w:val="left"/>
      <w:pPr>
        <w:ind w:left="420" w:hanging="420"/>
      </w:pPr>
      <w:rPr>
        <w:rFonts w:ascii="Wingdings" w:hAnsi="Wingdings" w:hint="default"/>
      </w:rPr>
    </w:lvl>
  </w:abstractNum>
  <w:abstractNum w:abstractNumId="24" w15:restartNumberingAfterBreak="0">
    <w:nsid w:val="7B924190"/>
    <w:multiLevelType w:val="singleLevel"/>
    <w:tmpl w:val="7B924190"/>
    <w:lvl w:ilvl="0">
      <w:start w:val="1"/>
      <w:numFmt w:val="bullet"/>
      <w:lvlText w:val=""/>
      <w:lvlJc w:val="left"/>
      <w:pPr>
        <w:ind w:left="420" w:hanging="42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num>
  <w:num w:numId="4">
    <w:abstractNumId w:val="16"/>
  </w:num>
  <w:num w:numId="5">
    <w:abstractNumId w:val="13"/>
  </w:num>
  <w:num w:numId="6">
    <w:abstractNumId w:val="1"/>
  </w:num>
  <w:num w:numId="7">
    <w:abstractNumId w:val="23"/>
  </w:num>
  <w:num w:numId="8">
    <w:abstractNumId w:val="7"/>
  </w:num>
  <w:num w:numId="9">
    <w:abstractNumId w:val="22"/>
  </w:num>
  <w:num w:numId="10">
    <w:abstractNumId w:val="6"/>
  </w:num>
  <w:num w:numId="11">
    <w:abstractNumId w:val="21"/>
  </w:num>
  <w:num w:numId="12">
    <w:abstractNumId w:val="15"/>
  </w:num>
  <w:num w:numId="13">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4"/>
  </w:num>
  <w:num w:numId="18">
    <w:abstractNumId w:val="0"/>
  </w:num>
  <w:num w:numId="19">
    <w:abstractNumId w:val="24"/>
  </w:num>
  <w:num w:numId="20">
    <w:abstractNumId w:val="2"/>
  </w:num>
  <w:num w:numId="21">
    <w:abstractNumId w:val="9"/>
  </w:num>
  <w:num w:numId="22">
    <w:abstractNumId w:val="4"/>
  </w:num>
  <w:num w:numId="23">
    <w:abstractNumId w:val="3"/>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2ZmU0OTQwMTI5OTI4NjUxYzBmZWM1Y2YxMzQ3N2MifQ=="/>
  </w:docVars>
  <w:rsids>
    <w:rsidRoot w:val="002E3B53"/>
    <w:rsid w:val="000069D1"/>
    <w:rsid w:val="000150D8"/>
    <w:rsid w:val="00077FE4"/>
    <w:rsid w:val="000C133F"/>
    <w:rsid w:val="000C4849"/>
    <w:rsid w:val="000F06E0"/>
    <w:rsid w:val="000F1E6A"/>
    <w:rsid w:val="00127735"/>
    <w:rsid w:val="0013637C"/>
    <w:rsid w:val="00141B8E"/>
    <w:rsid w:val="00183896"/>
    <w:rsid w:val="001941CF"/>
    <w:rsid w:val="001B633F"/>
    <w:rsid w:val="001B6AAA"/>
    <w:rsid w:val="001D7255"/>
    <w:rsid w:val="001E1430"/>
    <w:rsid w:val="001E50E3"/>
    <w:rsid w:val="001F0192"/>
    <w:rsid w:val="00202A67"/>
    <w:rsid w:val="00225031"/>
    <w:rsid w:val="0022752A"/>
    <w:rsid w:val="00232A36"/>
    <w:rsid w:val="00233B6B"/>
    <w:rsid w:val="00255987"/>
    <w:rsid w:val="00260882"/>
    <w:rsid w:val="00265F81"/>
    <w:rsid w:val="00266A7E"/>
    <w:rsid w:val="002738C7"/>
    <w:rsid w:val="00297F24"/>
    <w:rsid w:val="002A25F7"/>
    <w:rsid w:val="002A533B"/>
    <w:rsid w:val="002E3B53"/>
    <w:rsid w:val="002E5B35"/>
    <w:rsid w:val="003074FB"/>
    <w:rsid w:val="0031024D"/>
    <w:rsid w:val="00321C7B"/>
    <w:rsid w:val="0033289E"/>
    <w:rsid w:val="003542E6"/>
    <w:rsid w:val="00356C24"/>
    <w:rsid w:val="00377442"/>
    <w:rsid w:val="003837F8"/>
    <w:rsid w:val="00394C0A"/>
    <w:rsid w:val="00397C0F"/>
    <w:rsid w:val="003A4A90"/>
    <w:rsid w:val="003E1948"/>
    <w:rsid w:val="0041419E"/>
    <w:rsid w:val="004145D2"/>
    <w:rsid w:val="0041631F"/>
    <w:rsid w:val="004317F9"/>
    <w:rsid w:val="0043315C"/>
    <w:rsid w:val="004518D8"/>
    <w:rsid w:val="00453936"/>
    <w:rsid w:val="00453A84"/>
    <w:rsid w:val="004638D0"/>
    <w:rsid w:val="00485CD4"/>
    <w:rsid w:val="00492C9A"/>
    <w:rsid w:val="004A3202"/>
    <w:rsid w:val="004C02C6"/>
    <w:rsid w:val="004D51EB"/>
    <w:rsid w:val="004F6B24"/>
    <w:rsid w:val="00503E5B"/>
    <w:rsid w:val="00505593"/>
    <w:rsid w:val="00510996"/>
    <w:rsid w:val="00511472"/>
    <w:rsid w:val="00517281"/>
    <w:rsid w:val="0052038F"/>
    <w:rsid w:val="00527EAF"/>
    <w:rsid w:val="005547A6"/>
    <w:rsid w:val="00561474"/>
    <w:rsid w:val="005677DC"/>
    <w:rsid w:val="0056783A"/>
    <w:rsid w:val="005770CF"/>
    <w:rsid w:val="00586B03"/>
    <w:rsid w:val="00590316"/>
    <w:rsid w:val="00594666"/>
    <w:rsid w:val="005A58AE"/>
    <w:rsid w:val="005B4038"/>
    <w:rsid w:val="005B7731"/>
    <w:rsid w:val="005C6AC5"/>
    <w:rsid w:val="005D21B5"/>
    <w:rsid w:val="005E01D5"/>
    <w:rsid w:val="005E285E"/>
    <w:rsid w:val="005E2D77"/>
    <w:rsid w:val="005E5E34"/>
    <w:rsid w:val="00603F43"/>
    <w:rsid w:val="006278D9"/>
    <w:rsid w:val="006342C2"/>
    <w:rsid w:val="00644B69"/>
    <w:rsid w:val="00654DFA"/>
    <w:rsid w:val="00665159"/>
    <w:rsid w:val="0066539E"/>
    <w:rsid w:val="00681FBC"/>
    <w:rsid w:val="00682F86"/>
    <w:rsid w:val="00687693"/>
    <w:rsid w:val="0069056C"/>
    <w:rsid w:val="0069364E"/>
    <w:rsid w:val="00695EA3"/>
    <w:rsid w:val="00697F3C"/>
    <w:rsid w:val="006A58CD"/>
    <w:rsid w:val="006A6767"/>
    <w:rsid w:val="006C1233"/>
    <w:rsid w:val="006C37E1"/>
    <w:rsid w:val="006D6FDA"/>
    <w:rsid w:val="006E69AD"/>
    <w:rsid w:val="006F415F"/>
    <w:rsid w:val="007006EB"/>
    <w:rsid w:val="00702906"/>
    <w:rsid w:val="007109AD"/>
    <w:rsid w:val="007125A6"/>
    <w:rsid w:val="0071277E"/>
    <w:rsid w:val="00781795"/>
    <w:rsid w:val="007976D3"/>
    <w:rsid w:val="007B26BB"/>
    <w:rsid w:val="007B7711"/>
    <w:rsid w:val="007D2BF4"/>
    <w:rsid w:val="007D7D0B"/>
    <w:rsid w:val="007E2EF1"/>
    <w:rsid w:val="00800DA8"/>
    <w:rsid w:val="008033EA"/>
    <w:rsid w:val="00813297"/>
    <w:rsid w:val="00814E50"/>
    <w:rsid w:val="008201BD"/>
    <w:rsid w:val="008307FA"/>
    <w:rsid w:val="0083307A"/>
    <w:rsid w:val="00837E36"/>
    <w:rsid w:val="008671A3"/>
    <w:rsid w:val="008734C6"/>
    <w:rsid w:val="00873CB8"/>
    <w:rsid w:val="00895993"/>
    <w:rsid w:val="008A5427"/>
    <w:rsid w:val="008C7BA7"/>
    <w:rsid w:val="008D2463"/>
    <w:rsid w:val="008E4A41"/>
    <w:rsid w:val="008F078D"/>
    <w:rsid w:val="00902BD5"/>
    <w:rsid w:val="0090697B"/>
    <w:rsid w:val="00914ECD"/>
    <w:rsid w:val="00930EFC"/>
    <w:rsid w:val="009411B7"/>
    <w:rsid w:val="0094603D"/>
    <w:rsid w:val="00956763"/>
    <w:rsid w:val="009654A9"/>
    <w:rsid w:val="00971734"/>
    <w:rsid w:val="00973AD1"/>
    <w:rsid w:val="00973F81"/>
    <w:rsid w:val="00986FDC"/>
    <w:rsid w:val="009C11BB"/>
    <w:rsid w:val="009D45B7"/>
    <w:rsid w:val="009E3564"/>
    <w:rsid w:val="00A118BE"/>
    <w:rsid w:val="00A37FF8"/>
    <w:rsid w:val="00A54DAA"/>
    <w:rsid w:val="00A55194"/>
    <w:rsid w:val="00AB41FD"/>
    <w:rsid w:val="00AC1EE3"/>
    <w:rsid w:val="00AF1257"/>
    <w:rsid w:val="00B023FE"/>
    <w:rsid w:val="00B03E5E"/>
    <w:rsid w:val="00B04F0F"/>
    <w:rsid w:val="00B21985"/>
    <w:rsid w:val="00B45D13"/>
    <w:rsid w:val="00B650B3"/>
    <w:rsid w:val="00B65123"/>
    <w:rsid w:val="00B67023"/>
    <w:rsid w:val="00B67D7D"/>
    <w:rsid w:val="00B909BB"/>
    <w:rsid w:val="00BC27E5"/>
    <w:rsid w:val="00BE6912"/>
    <w:rsid w:val="00BF3EED"/>
    <w:rsid w:val="00C020E7"/>
    <w:rsid w:val="00C05949"/>
    <w:rsid w:val="00C11455"/>
    <w:rsid w:val="00C12788"/>
    <w:rsid w:val="00C50005"/>
    <w:rsid w:val="00C52928"/>
    <w:rsid w:val="00C53154"/>
    <w:rsid w:val="00C559A9"/>
    <w:rsid w:val="00C63690"/>
    <w:rsid w:val="00C70054"/>
    <w:rsid w:val="00C7217D"/>
    <w:rsid w:val="00C90E1E"/>
    <w:rsid w:val="00CA3609"/>
    <w:rsid w:val="00CA4623"/>
    <w:rsid w:val="00CC0C84"/>
    <w:rsid w:val="00CD0DF2"/>
    <w:rsid w:val="00D156EC"/>
    <w:rsid w:val="00D32091"/>
    <w:rsid w:val="00D36C0B"/>
    <w:rsid w:val="00D45CF1"/>
    <w:rsid w:val="00D7120B"/>
    <w:rsid w:val="00D71D22"/>
    <w:rsid w:val="00D82C7C"/>
    <w:rsid w:val="00D87851"/>
    <w:rsid w:val="00D902ED"/>
    <w:rsid w:val="00D924DB"/>
    <w:rsid w:val="00D9741B"/>
    <w:rsid w:val="00D978DA"/>
    <w:rsid w:val="00DA1101"/>
    <w:rsid w:val="00DA735F"/>
    <w:rsid w:val="00DB058C"/>
    <w:rsid w:val="00DB1A61"/>
    <w:rsid w:val="00DC3644"/>
    <w:rsid w:val="00DC7DF5"/>
    <w:rsid w:val="00DD1C7D"/>
    <w:rsid w:val="00DD4941"/>
    <w:rsid w:val="00DD6B1A"/>
    <w:rsid w:val="00DE274E"/>
    <w:rsid w:val="00DE27F3"/>
    <w:rsid w:val="00DF0A63"/>
    <w:rsid w:val="00DF6C94"/>
    <w:rsid w:val="00E038F7"/>
    <w:rsid w:val="00E05367"/>
    <w:rsid w:val="00E10F60"/>
    <w:rsid w:val="00E21E72"/>
    <w:rsid w:val="00E31F91"/>
    <w:rsid w:val="00E41FCC"/>
    <w:rsid w:val="00E470F6"/>
    <w:rsid w:val="00E6073D"/>
    <w:rsid w:val="00E63819"/>
    <w:rsid w:val="00E710FF"/>
    <w:rsid w:val="00E717F6"/>
    <w:rsid w:val="00E71BD1"/>
    <w:rsid w:val="00E84F0B"/>
    <w:rsid w:val="00E91FD2"/>
    <w:rsid w:val="00E97A7B"/>
    <w:rsid w:val="00EC0272"/>
    <w:rsid w:val="00EC16F7"/>
    <w:rsid w:val="00EC69D8"/>
    <w:rsid w:val="00EE2F1B"/>
    <w:rsid w:val="00EE3A94"/>
    <w:rsid w:val="00EE3DE4"/>
    <w:rsid w:val="00EE3EAD"/>
    <w:rsid w:val="00EF41BB"/>
    <w:rsid w:val="00F123FC"/>
    <w:rsid w:val="00F13355"/>
    <w:rsid w:val="00F21BDE"/>
    <w:rsid w:val="00F22C55"/>
    <w:rsid w:val="00F25514"/>
    <w:rsid w:val="00F34918"/>
    <w:rsid w:val="00F37E8A"/>
    <w:rsid w:val="00F53DA1"/>
    <w:rsid w:val="00F574D3"/>
    <w:rsid w:val="00F65A7B"/>
    <w:rsid w:val="00F666C4"/>
    <w:rsid w:val="00F752B8"/>
    <w:rsid w:val="00F84563"/>
    <w:rsid w:val="00F969EA"/>
    <w:rsid w:val="00FA271C"/>
    <w:rsid w:val="00FA2D76"/>
    <w:rsid w:val="00FA575A"/>
    <w:rsid w:val="00FB59C5"/>
    <w:rsid w:val="00FC3914"/>
    <w:rsid w:val="00FD14B7"/>
    <w:rsid w:val="00FD5115"/>
    <w:rsid w:val="00FE24A1"/>
    <w:rsid w:val="00FF79A7"/>
    <w:rsid w:val="015770CF"/>
    <w:rsid w:val="02497672"/>
    <w:rsid w:val="033C2BF5"/>
    <w:rsid w:val="034C443F"/>
    <w:rsid w:val="039A0C0D"/>
    <w:rsid w:val="03D211C0"/>
    <w:rsid w:val="049016C9"/>
    <w:rsid w:val="049C7DEF"/>
    <w:rsid w:val="04CE0985"/>
    <w:rsid w:val="066E478D"/>
    <w:rsid w:val="06B35C2E"/>
    <w:rsid w:val="06B75332"/>
    <w:rsid w:val="07120A99"/>
    <w:rsid w:val="0764043F"/>
    <w:rsid w:val="077B25DF"/>
    <w:rsid w:val="07B74F40"/>
    <w:rsid w:val="07ED2710"/>
    <w:rsid w:val="083E11BD"/>
    <w:rsid w:val="085209AD"/>
    <w:rsid w:val="08633DC9"/>
    <w:rsid w:val="086A7D80"/>
    <w:rsid w:val="088C56D8"/>
    <w:rsid w:val="089F1215"/>
    <w:rsid w:val="08C848A1"/>
    <w:rsid w:val="09434CDD"/>
    <w:rsid w:val="094D1E35"/>
    <w:rsid w:val="0A002BCE"/>
    <w:rsid w:val="0A280F1D"/>
    <w:rsid w:val="0A8612C6"/>
    <w:rsid w:val="0A8C081E"/>
    <w:rsid w:val="0AA515DD"/>
    <w:rsid w:val="0B0A736D"/>
    <w:rsid w:val="0B5605CC"/>
    <w:rsid w:val="0BF670FD"/>
    <w:rsid w:val="0C070DEF"/>
    <w:rsid w:val="0C085D6A"/>
    <w:rsid w:val="0C0B2E9E"/>
    <w:rsid w:val="0CC223BD"/>
    <w:rsid w:val="0CD36378"/>
    <w:rsid w:val="0DA9532B"/>
    <w:rsid w:val="0DC12986"/>
    <w:rsid w:val="0E4E1B67"/>
    <w:rsid w:val="0E700577"/>
    <w:rsid w:val="0EAD49A7"/>
    <w:rsid w:val="0EBA4647"/>
    <w:rsid w:val="10AE2435"/>
    <w:rsid w:val="10C24BEF"/>
    <w:rsid w:val="10E5338B"/>
    <w:rsid w:val="118977B8"/>
    <w:rsid w:val="11E92323"/>
    <w:rsid w:val="120534D1"/>
    <w:rsid w:val="12217B86"/>
    <w:rsid w:val="12A54E07"/>
    <w:rsid w:val="13051419"/>
    <w:rsid w:val="13102650"/>
    <w:rsid w:val="13166FBF"/>
    <w:rsid w:val="13BB36C2"/>
    <w:rsid w:val="14A10B0A"/>
    <w:rsid w:val="14B26B82"/>
    <w:rsid w:val="152A31E1"/>
    <w:rsid w:val="15446ADA"/>
    <w:rsid w:val="15C0597A"/>
    <w:rsid w:val="162A4334"/>
    <w:rsid w:val="166827E7"/>
    <w:rsid w:val="16F47617"/>
    <w:rsid w:val="17C57205"/>
    <w:rsid w:val="180D0CCB"/>
    <w:rsid w:val="185E6310"/>
    <w:rsid w:val="18B43502"/>
    <w:rsid w:val="18C56F33"/>
    <w:rsid w:val="19371A3D"/>
    <w:rsid w:val="198A7DBF"/>
    <w:rsid w:val="19940EB6"/>
    <w:rsid w:val="19B47531"/>
    <w:rsid w:val="1ABF07FB"/>
    <w:rsid w:val="1B586E66"/>
    <w:rsid w:val="1BAE7DE1"/>
    <w:rsid w:val="1C2979D3"/>
    <w:rsid w:val="1D2A1CEA"/>
    <w:rsid w:val="1D986154"/>
    <w:rsid w:val="1E57578A"/>
    <w:rsid w:val="1EDF0BAD"/>
    <w:rsid w:val="1F0B19A2"/>
    <w:rsid w:val="1F304CA4"/>
    <w:rsid w:val="1F316F2E"/>
    <w:rsid w:val="1F372530"/>
    <w:rsid w:val="200E5B43"/>
    <w:rsid w:val="201D72F8"/>
    <w:rsid w:val="20564E9E"/>
    <w:rsid w:val="208C6B12"/>
    <w:rsid w:val="211D3C0E"/>
    <w:rsid w:val="212427AB"/>
    <w:rsid w:val="21465C2C"/>
    <w:rsid w:val="216A6550"/>
    <w:rsid w:val="21725D08"/>
    <w:rsid w:val="219266CB"/>
    <w:rsid w:val="219C60E8"/>
    <w:rsid w:val="22205764"/>
    <w:rsid w:val="22274C21"/>
    <w:rsid w:val="22963C78"/>
    <w:rsid w:val="22C51D65"/>
    <w:rsid w:val="22E22A19"/>
    <w:rsid w:val="24150B2D"/>
    <w:rsid w:val="24541BC4"/>
    <w:rsid w:val="245A3AC1"/>
    <w:rsid w:val="25070E5D"/>
    <w:rsid w:val="251952D4"/>
    <w:rsid w:val="25226F90"/>
    <w:rsid w:val="252527A0"/>
    <w:rsid w:val="25297118"/>
    <w:rsid w:val="258204E4"/>
    <w:rsid w:val="25B05051"/>
    <w:rsid w:val="25BD32CA"/>
    <w:rsid w:val="26282E39"/>
    <w:rsid w:val="264B6E89"/>
    <w:rsid w:val="27313F6F"/>
    <w:rsid w:val="27541722"/>
    <w:rsid w:val="28017DE6"/>
    <w:rsid w:val="280606A0"/>
    <w:rsid w:val="28235864"/>
    <w:rsid w:val="28481571"/>
    <w:rsid w:val="284877C3"/>
    <w:rsid w:val="28A67928"/>
    <w:rsid w:val="28B36928"/>
    <w:rsid w:val="28CC1509"/>
    <w:rsid w:val="2915137C"/>
    <w:rsid w:val="294B2DEC"/>
    <w:rsid w:val="29634188"/>
    <w:rsid w:val="29B10929"/>
    <w:rsid w:val="2A104310"/>
    <w:rsid w:val="2A8F792B"/>
    <w:rsid w:val="2B0C0F7B"/>
    <w:rsid w:val="2B9D2C40"/>
    <w:rsid w:val="2BD40888"/>
    <w:rsid w:val="2BE01B6F"/>
    <w:rsid w:val="2C6F6686"/>
    <w:rsid w:val="2CD51841"/>
    <w:rsid w:val="2CE81574"/>
    <w:rsid w:val="2D666556"/>
    <w:rsid w:val="2D7B514D"/>
    <w:rsid w:val="2E5F1DFB"/>
    <w:rsid w:val="2EBD258D"/>
    <w:rsid w:val="2F041F69"/>
    <w:rsid w:val="2F111506"/>
    <w:rsid w:val="2F81180C"/>
    <w:rsid w:val="30AC7B38"/>
    <w:rsid w:val="30B671A4"/>
    <w:rsid w:val="316311C9"/>
    <w:rsid w:val="317E6003"/>
    <w:rsid w:val="31A84DE1"/>
    <w:rsid w:val="31D15506"/>
    <w:rsid w:val="32803FFD"/>
    <w:rsid w:val="328533C1"/>
    <w:rsid w:val="32863DEB"/>
    <w:rsid w:val="32C35A5F"/>
    <w:rsid w:val="32E12CEE"/>
    <w:rsid w:val="33531657"/>
    <w:rsid w:val="338267A6"/>
    <w:rsid w:val="339B2B5F"/>
    <w:rsid w:val="33D419AA"/>
    <w:rsid w:val="33E660E2"/>
    <w:rsid w:val="34C12DD7"/>
    <w:rsid w:val="35147A66"/>
    <w:rsid w:val="355D43DA"/>
    <w:rsid w:val="35887190"/>
    <w:rsid w:val="3589759A"/>
    <w:rsid w:val="360A60B7"/>
    <w:rsid w:val="36CE38A8"/>
    <w:rsid w:val="36F7504E"/>
    <w:rsid w:val="36FC6348"/>
    <w:rsid w:val="371E6280"/>
    <w:rsid w:val="376069FD"/>
    <w:rsid w:val="37A83DDA"/>
    <w:rsid w:val="38BC6219"/>
    <w:rsid w:val="38DE1A7D"/>
    <w:rsid w:val="394A52CE"/>
    <w:rsid w:val="39551D3F"/>
    <w:rsid w:val="39930ABA"/>
    <w:rsid w:val="3A2A782B"/>
    <w:rsid w:val="3A543BC9"/>
    <w:rsid w:val="3A706F48"/>
    <w:rsid w:val="3B3F190F"/>
    <w:rsid w:val="3B6F515C"/>
    <w:rsid w:val="3BA26D92"/>
    <w:rsid w:val="3BF73CBA"/>
    <w:rsid w:val="3BF97579"/>
    <w:rsid w:val="3C0D06AF"/>
    <w:rsid w:val="3C815B6F"/>
    <w:rsid w:val="3C863DE1"/>
    <w:rsid w:val="3C8A61A4"/>
    <w:rsid w:val="3DAC214A"/>
    <w:rsid w:val="3DDC1545"/>
    <w:rsid w:val="3E216694"/>
    <w:rsid w:val="3E725142"/>
    <w:rsid w:val="3E806B24"/>
    <w:rsid w:val="3E816F07"/>
    <w:rsid w:val="3EE36403"/>
    <w:rsid w:val="3EF142B8"/>
    <w:rsid w:val="3F2A42BA"/>
    <w:rsid w:val="3F696D2A"/>
    <w:rsid w:val="3F830C89"/>
    <w:rsid w:val="40075B38"/>
    <w:rsid w:val="40095632"/>
    <w:rsid w:val="415F28C4"/>
    <w:rsid w:val="41990C37"/>
    <w:rsid w:val="42BB020B"/>
    <w:rsid w:val="42E958C5"/>
    <w:rsid w:val="42F567E9"/>
    <w:rsid w:val="44506F87"/>
    <w:rsid w:val="4456696C"/>
    <w:rsid w:val="44A818BD"/>
    <w:rsid w:val="46004DE1"/>
    <w:rsid w:val="462E0BFE"/>
    <w:rsid w:val="463D6035"/>
    <w:rsid w:val="466D3A6C"/>
    <w:rsid w:val="467C600A"/>
    <w:rsid w:val="46F32B98"/>
    <w:rsid w:val="46FD1932"/>
    <w:rsid w:val="472C0B50"/>
    <w:rsid w:val="48311BC9"/>
    <w:rsid w:val="4870526B"/>
    <w:rsid w:val="4987336C"/>
    <w:rsid w:val="49BA799D"/>
    <w:rsid w:val="4A924AEA"/>
    <w:rsid w:val="4ADE3E57"/>
    <w:rsid w:val="4B29095D"/>
    <w:rsid w:val="4B2C1F4E"/>
    <w:rsid w:val="4C0A4C0B"/>
    <w:rsid w:val="4C1415E6"/>
    <w:rsid w:val="4C176F50"/>
    <w:rsid w:val="4C1E5ECE"/>
    <w:rsid w:val="4C39729F"/>
    <w:rsid w:val="4C644CE6"/>
    <w:rsid w:val="4C83051A"/>
    <w:rsid w:val="4D1C07EE"/>
    <w:rsid w:val="4D506D55"/>
    <w:rsid w:val="4DC40DEA"/>
    <w:rsid w:val="4DED1EDC"/>
    <w:rsid w:val="4E0E022A"/>
    <w:rsid w:val="4E5A52AA"/>
    <w:rsid w:val="4E8011B5"/>
    <w:rsid w:val="4F02606E"/>
    <w:rsid w:val="4F407410"/>
    <w:rsid w:val="4F5433E5"/>
    <w:rsid w:val="504D50C7"/>
    <w:rsid w:val="506E089A"/>
    <w:rsid w:val="51C8534D"/>
    <w:rsid w:val="521A2E8F"/>
    <w:rsid w:val="52AA4A52"/>
    <w:rsid w:val="52EE4771"/>
    <w:rsid w:val="52F22E3A"/>
    <w:rsid w:val="52F456EE"/>
    <w:rsid w:val="539D45B7"/>
    <w:rsid w:val="53DD4F19"/>
    <w:rsid w:val="53F817ED"/>
    <w:rsid w:val="5475636D"/>
    <w:rsid w:val="54A772FA"/>
    <w:rsid w:val="54AB2D04"/>
    <w:rsid w:val="550137CC"/>
    <w:rsid w:val="5512068D"/>
    <w:rsid w:val="558717FD"/>
    <w:rsid w:val="55EB160A"/>
    <w:rsid w:val="56672D4E"/>
    <w:rsid w:val="56731AB0"/>
    <w:rsid w:val="56A86F71"/>
    <w:rsid w:val="56EB5639"/>
    <w:rsid w:val="57141982"/>
    <w:rsid w:val="57222CC8"/>
    <w:rsid w:val="575E22AF"/>
    <w:rsid w:val="578A4020"/>
    <w:rsid w:val="57B46156"/>
    <w:rsid w:val="57D367F9"/>
    <w:rsid w:val="58006EC2"/>
    <w:rsid w:val="586E02D0"/>
    <w:rsid w:val="58876AA7"/>
    <w:rsid w:val="58900D17"/>
    <w:rsid w:val="58A4197E"/>
    <w:rsid w:val="58E67BB5"/>
    <w:rsid w:val="59E5777B"/>
    <w:rsid w:val="5A9A1850"/>
    <w:rsid w:val="5AEE56F8"/>
    <w:rsid w:val="5B6B7F8D"/>
    <w:rsid w:val="5B957A81"/>
    <w:rsid w:val="5C6A49BE"/>
    <w:rsid w:val="5CDD3C76"/>
    <w:rsid w:val="5DA36C6E"/>
    <w:rsid w:val="5DAB167E"/>
    <w:rsid w:val="5E56783C"/>
    <w:rsid w:val="5E781EA8"/>
    <w:rsid w:val="5ED15D7E"/>
    <w:rsid w:val="5F357D99"/>
    <w:rsid w:val="5F5929E0"/>
    <w:rsid w:val="5F5F6BC4"/>
    <w:rsid w:val="5FB94527"/>
    <w:rsid w:val="5FEB2206"/>
    <w:rsid w:val="60545FFD"/>
    <w:rsid w:val="612A2449"/>
    <w:rsid w:val="61452399"/>
    <w:rsid w:val="61467198"/>
    <w:rsid w:val="614A4EF6"/>
    <w:rsid w:val="61706E67"/>
    <w:rsid w:val="6185711E"/>
    <w:rsid w:val="61A70640"/>
    <w:rsid w:val="61C42B3B"/>
    <w:rsid w:val="61DF5D9B"/>
    <w:rsid w:val="622628FD"/>
    <w:rsid w:val="6272503A"/>
    <w:rsid w:val="62B334AF"/>
    <w:rsid w:val="62F16A9C"/>
    <w:rsid w:val="63360EFD"/>
    <w:rsid w:val="633F7C1D"/>
    <w:rsid w:val="639E1987"/>
    <w:rsid w:val="63E43B3C"/>
    <w:rsid w:val="64656A2B"/>
    <w:rsid w:val="64CE2822"/>
    <w:rsid w:val="65051977"/>
    <w:rsid w:val="653463FD"/>
    <w:rsid w:val="657D1B52"/>
    <w:rsid w:val="657F24BA"/>
    <w:rsid w:val="65FA7647"/>
    <w:rsid w:val="6612631D"/>
    <w:rsid w:val="661C33FF"/>
    <w:rsid w:val="66682803"/>
    <w:rsid w:val="66E175FB"/>
    <w:rsid w:val="67184F67"/>
    <w:rsid w:val="673675CA"/>
    <w:rsid w:val="673E0617"/>
    <w:rsid w:val="6759039D"/>
    <w:rsid w:val="679823EF"/>
    <w:rsid w:val="680E73DA"/>
    <w:rsid w:val="68354966"/>
    <w:rsid w:val="68727968"/>
    <w:rsid w:val="68795012"/>
    <w:rsid w:val="689A4F50"/>
    <w:rsid w:val="689E69AF"/>
    <w:rsid w:val="68D53E8D"/>
    <w:rsid w:val="690959A4"/>
    <w:rsid w:val="693C3AD3"/>
    <w:rsid w:val="693E0DE5"/>
    <w:rsid w:val="697C01B2"/>
    <w:rsid w:val="699A7177"/>
    <w:rsid w:val="6A3E7D5B"/>
    <w:rsid w:val="6A697EAA"/>
    <w:rsid w:val="6A741D89"/>
    <w:rsid w:val="6A7A40AD"/>
    <w:rsid w:val="6AB02CF6"/>
    <w:rsid w:val="6AFC296C"/>
    <w:rsid w:val="6B8359E9"/>
    <w:rsid w:val="6BC62982"/>
    <w:rsid w:val="6BE61923"/>
    <w:rsid w:val="6C133380"/>
    <w:rsid w:val="6C1751BA"/>
    <w:rsid w:val="6C23007B"/>
    <w:rsid w:val="6D1E3C1B"/>
    <w:rsid w:val="6DA265FA"/>
    <w:rsid w:val="6DFB5A80"/>
    <w:rsid w:val="6E3C32F2"/>
    <w:rsid w:val="6F1F6754"/>
    <w:rsid w:val="6F5A4D44"/>
    <w:rsid w:val="6FCA3E1C"/>
    <w:rsid w:val="703D6AAE"/>
    <w:rsid w:val="70422F15"/>
    <w:rsid w:val="70B328CC"/>
    <w:rsid w:val="70B825D8"/>
    <w:rsid w:val="70ED2282"/>
    <w:rsid w:val="70F4159A"/>
    <w:rsid w:val="71157D8A"/>
    <w:rsid w:val="711F4406"/>
    <w:rsid w:val="72FF6C4A"/>
    <w:rsid w:val="73123FD7"/>
    <w:rsid w:val="735E70C4"/>
    <w:rsid w:val="7420471D"/>
    <w:rsid w:val="74447901"/>
    <w:rsid w:val="7452021E"/>
    <w:rsid w:val="74720002"/>
    <w:rsid w:val="7514522F"/>
    <w:rsid w:val="758E0DF2"/>
    <w:rsid w:val="76120095"/>
    <w:rsid w:val="76157560"/>
    <w:rsid w:val="762138DC"/>
    <w:rsid w:val="763A3830"/>
    <w:rsid w:val="77871934"/>
    <w:rsid w:val="778C3E77"/>
    <w:rsid w:val="778E5AE5"/>
    <w:rsid w:val="78540E39"/>
    <w:rsid w:val="78742C4E"/>
    <w:rsid w:val="78960636"/>
    <w:rsid w:val="78B418D7"/>
    <w:rsid w:val="78CB278F"/>
    <w:rsid w:val="78CC4E73"/>
    <w:rsid w:val="79002D6F"/>
    <w:rsid w:val="791800B8"/>
    <w:rsid w:val="79790D82"/>
    <w:rsid w:val="79A004C3"/>
    <w:rsid w:val="79D73ACF"/>
    <w:rsid w:val="79DF4732"/>
    <w:rsid w:val="7A3B4D9D"/>
    <w:rsid w:val="7A5C07DE"/>
    <w:rsid w:val="7AA53BCD"/>
    <w:rsid w:val="7B164183"/>
    <w:rsid w:val="7B643141"/>
    <w:rsid w:val="7BA14395"/>
    <w:rsid w:val="7BFF2218"/>
    <w:rsid w:val="7C3560AD"/>
    <w:rsid w:val="7D1666BD"/>
    <w:rsid w:val="7DC45624"/>
    <w:rsid w:val="7E8456A8"/>
    <w:rsid w:val="7ECD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0D7B7FBF-F77E-476C-9738-14196463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pPr>
      <w:keepNext/>
      <w:keepLines/>
      <w:spacing w:before="480"/>
      <w:outlineLvl w:val="0"/>
    </w:pPr>
    <w:rPr>
      <w:rFonts w:ascii="宋体" w:eastAsia="宋体"/>
      <w:b/>
      <w:bCs/>
      <w:color w:val="000000"/>
      <w:sz w:val="42"/>
      <w:szCs w:val="28"/>
    </w:rPr>
  </w:style>
  <w:style w:type="paragraph" w:styleId="20">
    <w:name w:val="heading 2"/>
    <w:basedOn w:val="a"/>
    <w:next w:val="a"/>
    <w:link w:val="21"/>
    <w:uiPriority w:val="9"/>
    <w:qFormat/>
    <w:pPr>
      <w:keepNext/>
      <w:keepLines/>
      <w:spacing w:before="200"/>
      <w:outlineLvl w:val="1"/>
    </w:pPr>
    <w:rPr>
      <w:rFonts w:ascii="宋体" w:eastAsia="宋体"/>
      <w:b/>
      <w:bCs/>
      <w:color w:val="000000"/>
      <w:sz w:val="38"/>
      <w:szCs w:val="26"/>
    </w:rPr>
  </w:style>
  <w:style w:type="paragraph" w:styleId="3">
    <w:name w:val="heading 3"/>
    <w:basedOn w:val="a"/>
    <w:next w:val="a"/>
    <w:link w:val="32"/>
    <w:uiPriority w:val="9"/>
    <w:qFormat/>
    <w:pPr>
      <w:keepNext/>
      <w:keepLines/>
      <w:spacing w:before="200"/>
      <w:outlineLvl w:val="2"/>
    </w:pPr>
    <w:rPr>
      <w:rFonts w:ascii="宋体" w:eastAsia="宋体"/>
      <w:b/>
      <w:bCs/>
      <w:color w:val="000000"/>
      <w:sz w:val="34"/>
    </w:rPr>
  </w:style>
  <w:style w:type="paragraph" w:styleId="4">
    <w:name w:val="heading 4"/>
    <w:basedOn w:val="a"/>
    <w:next w:val="a"/>
    <w:link w:val="40"/>
    <w:uiPriority w:val="9"/>
    <w:semiHidden/>
    <w:unhideWhenUsed/>
    <w:qFormat/>
    <w:pPr>
      <w:keepNext/>
      <w:keepLines/>
      <w:spacing w:before="200"/>
      <w:outlineLvl w:val="3"/>
    </w:pPr>
    <w:rPr>
      <w:rFonts w:ascii="宋体" w:eastAsia="宋体"/>
      <w:b/>
      <w:bCs/>
      <w:color w:val="000000"/>
      <w:sz w:val="30"/>
    </w:rPr>
  </w:style>
  <w:style w:type="paragraph" w:styleId="5">
    <w:name w:val="heading 5"/>
    <w:basedOn w:val="a"/>
    <w:next w:val="a"/>
    <w:uiPriority w:val="9"/>
    <w:semiHidden/>
    <w:unhideWhenUsed/>
    <w:qFormat/>
    <w:pPr>
      <w:keepNext/>
      <w:keepLines/>
      <w:spacing w:before="200"/>
      <w:outlineLvl w:val="4"/>
    </w:pPr>
    <w:rPr>
      <w:rFonts w:ascii="宋体" w:eastAsia="宋体"/>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ind w:left="720"/>
    </w:pPr>
  </w:style>
  <w:style w:type="paragraph" w:styleId="a4">
    <w:name w:val="caption"/>
    <w:basedOn w:val="a"/>
    <w:next w:val="a"/>
    <w:uiPriority w:val="35"/>
    <w:semiHidden/>
    <w:unhideWhenUsed/>
    <w:qFormat/>
    <w:pPr>
      <w:spacing w:line="240" w:lineRule="auto"/>
    </w:pPr>
    <w:rPr>
      <w:b/>
      <w:bCs/>
      <w:color w:val="4874CB" w:themeColor="accent1"/>
      <w:sz w:val="18"/>
      <w:szCs w:val="18"/>
    </w:rPr>
  </w:style>
  <w:style w:type="paragraph" w:styleId="a5">
    <w:name w:val="annotation text"/>
    <w:basedOn w:val="a"/>
    <w:uiPriority w:val="99"/>
    <w:semiHidden/>
    <w:unhideWhenUsed/>
    <w:qFormat/>
    <w:pPr>
      <w:spacing w:after="0" w:line="240" w:lineRule="auto"/>
    </w:pPr>
    <w:rPr>
      <w:rFonts w:ascii="Times New Roman" w:eastAsia="宋体" w:hAnsi="Times New Roman" w:cs="Times New Roman"/>
      <w:kern w:val="2"/>
      <w:sz w:val="21"/>
      <w:lang w:eastAsia="zh-CN"/>
    </w:rPr>
  </w:style>
  <w:style w:type="paragraph" w:styleId="a6">
    <w:name w:val="Body Text"/>
    <w:basedOn w:val="a"/>
    <w:link w:val="a7"/>
    <w:uiPriority w:val="99"/>
    <w:semiHidden/>
    <w:unhideWhenUsed/>
    <w:qFormat/>
    <w:pPr>
      <w:spacing w:after="120" w:line="240" w:lineRule="auto"/>
    </w:pPr>
    <w:rPr>
      <w:rFonts w:ascii="Calibri" w:eastAsia="宋体" w:hAnsi="Calibri" w:cs="Times New Roman"/>
      <w:kern w:val="2"/>
      <w:sz w:val="21"/>
      <w:lang w:eastAsia="zh-CN"/>
    </w:rPr>
  </w:style>
  <w:style w:type="paragraph" w:styleId="a8">
    <w:name w:val="Body Text Indent"/>
    <w:basedOn w:val="a"/>
    <w:link w:val="a9"/>
    <w:unhideWhenUsed/>
    <w:qFormat/>
    <w:pPr>
      <w:widowControl w:val="0"/>
      <w:spacing w:after="120" w:line="240" w:lineRule="auto"/>
      <w:ind w:leftChars="200" w:left="420"/>
      <w:jc w:val="both"/>
    </w:pPr>
    <w:rPr>
      <w:rFonts w:ascii="Times New Roman" w:eastAsia="宋体" w:hAnsi="Times New Roman" w:cs="Times New Roman"/>
      <w:kern w:val="2"/>
      <w:sz w:val="21"/>
      <w:lang w:eastAsia="zh-CN"/>
    </w:rPr>
  </w:style>
  <w:style w:type="paragraph" w:styleId="30">
    <w:name w:val="toc 3"/>
    <w:basedOn w:val="a"/>
    <w:next w:val="a"/>
    <w:uiPriority w:val="39"/>
    <w:semiHidden/>
    <w:unhideWhenUsed/>
    <w:qFormat/>
    <w:pPr>
      <w:ind w:leftChars="400" w:left="840"/>
    </w:pPr>
  </w:style>
  <w:style w:type="paragraph" w:styleId="aa">
    <w:name w:val="Balloon Text"/>
    <w:basedOn w:val="a"/>
    <w:link w:val="12"/>
    <w:uiPriority w:val="99"/>
    <w:unhideWhenUsed/>
    <w:qFormat/>
    <w:pPr>
      <w:spacing w:after="0" w:line="240" w:lineRule="auto"/>
    </w:pPr>
    <w:rPr>
      <w:rFonts w:ascii="Times New Roman" w:eastAsia="宋体" w:hAnsi="Times New Roman" w:cs="Times New Roman"/>
      <w:sz w:val="18"/>
      <w:szCs w:val="18"/>
      <w:lang w:eastAsia="zh-CN"/>
    </w:rPr>
  </w:style>
  <w:style w:type="paragraph" w:styleId="ab">
    <w:name w:val="footer"/>
    <w:basedOn w:val="a"/>
    <w:link w:val="13"/>
    <w:uiPriority w:val="99"/>
    <w:unhideWhenUsed/>
    <w:qFormat/>
    <w:pPr>
      <w:tabs>
        <w:tab w:val="center" w:pos="4153"/>
        <w:tab w:val="right" w:pos="8306"/>
      </w:tabs>
      <w:snapToGrid w:val="0"/>
      <w:spacing w:line="240" w:lineRule="auto"/>
    </w:pPr>
    <w:rPr>
      <w:sz w:val="18"/>
      <w:szCs w:val="18"/>
    </w:rPr>
  </w:style>
  <w:style w:type="paragraph" w:styleId="ac">
    <w:name w:val="header"/>
    <w:basedOn w:val="a"/>
    <w:link w:val="14"/>
    <w:uiPriority w:val="99"/>
    <w:unhideWhenUsed/>
    <w:qFormat/>
    <w:pPr>
      <w:tabs>
        <w:tab w:val="center" w:pos="4680"/>
        <w:tab w:val="right" w:pos="9360"/>
      </w:tabs>
    </w:pPr>
  </w:style>
  <w:style w:type="paragraph" w:styleId="15">
    <w:name w:val="toc 1"/>
    <w:basedOn w:val="a"/>
    <w:next w:val="a"/>
    <w:uiPriority w:val="39"/>
    <w:semiHidden/>
    <w:unhideWhenUsed/>
    <w:qFormat/>
  </w:style>
  <w:style w:type="paragraph" w:styleId="ad">
    <w:name w:val="Subtitle"/>
    <w:basedOn w:val="a"/>
    <w:next w:val="a"/>
    <w:link w:val="ae"/>
    <w:uiPriority w:val="11"/>
    <w:qFormat/>
    <w:pPr>
      <w:ind w:left="86"/>
    </w:pPr>
    <w:rPr>
      <w:rFonts w:asciiTheme="majorHAnsi" w:eastAsiaTheme="majorEastAsia" w:hAnsiTheme="majorHAnsi" w:cstheme="majorBidi"/>
      <w:i/>
      <w:iCs/>
      <w:color w:val="4874CB" w:themeColor="accent1"/>
      <w:spacing w:val="15"/>
      <w:sz w:val="24"/>
      <w:szCs w:val="24"/>
    </w:rPr>
  </w:style>
  <w:style w:type="paragraph" w:styleId="22">
    <w:name w:val="toc 2"/>
    <w:basedOn w:val="a"/>
    <w:next w:val="a"/>
    <w:uiPriority w:val="39"/>
    <w:semiHidden/>
    <w:unhideWhenUsed/>
    <w:qFormat/>
    <w:pPr>
      <w:ind w:leftChars="200" w:left="420"/>
    </w:pPr>
  </w:style>
  <w:style w:type="paragraph" w:styleId="af">
    <w:name w:val="Normal (Web)"/>
    <w:basedOn w:val="a"/>
    <w:qFormat/>
    <w:pPr>
      <w:spacing w:before="100" w:beforeAutospacing="1" w:after="100" w:afterAutospacing="1" w:line="240" w:lineRule="auto"/>
    </w:pPr>
    <w:rPr>
      <w:rFonts w:ascii="宋体" w:eastAsia="宋体" w:hAnsi="宋体" w:cs="宋体"/>
      <w:sz w:val="24"/>
      <w:szCs w:val="24"/>
      <w:lang w:eastAsia="zh-CN"/>
    </w:rPr>
  </w:style>
  <w:style w:type="paragraph" w:styleId="af0">
    <w:name w:val="Title"/>
    <w:basedOn w:val="a"/>
    <w:next w:val="a"/>
    <w:link w:val="af1"/>
    <w:uiPriority w:val="10"/>
    <w:qFormat/>
    <w:pPr>
      <w:pBdr>
        <w:bottom w:val="single" w:sz="8" w:space="4" w:color="4874CB"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f2">
    <w:name w:val="annotation subject"/>
    <w:basedOn w:val="a5"/>
    <w:next w:val="a5"/>
    <w:uiPriority w:val="99"/>
    <w:semiHidden/>
    <w:unhideWhenUsed/>
    <w:qFormat/>
    <w:rPr>
      <w:rFonts w:ascii="Calibri" w:hAnsi="Calibri"/>
      <w:b/>
      <w:bCs/>
    </w:rPr>
  </w:style>
  <w:style w:type="table" w:styleId="af3">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5">
    <w:name w:val="Light List Accent 5"/>
    <w:basedOn w:val="a1"/>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af4">
    <w:name w:val="Strong"/>
    <w:uiPriority w:val="22"/>
    <w:qFormat/>
    <w:rPr>
      <w:rFonts w:ascii="Times New Roman" w:eastAsia="宋体" w:hAnsi="Times New Roman" w:cs="Times New Roman"/>
      <w:b/>
    </w:rPr>
  </w:style>
  <w:style w:type="character" w:styleId="af5">
    <w:name w:val="FollowedHyperlink"/>
    <w:basedOn w:val="a0"/>
    <w:uiPriority w:val="99"/>
    <w:semiHidden/>
    <w:unhideWhenUsed/>
    <w:qFormat/>
    <w:rPr>
      <w:rFonts w:asciiTheme="minorHAnsi" w:eastAsiaTheme="minorEastAsia" w:hAnsiTheme="minorHAnsi" w:cstheme="minorBidi"/>
      <w:color w:val="7E1FAD" w:themeColor="followedHyperlink"/>
      <w:u w:val="single"/>
      <w:lang w:val="en-US" w:eastAsia="zh-CN" w:bidi="ar-SA"/>
    </w:rPr>
  </w:style>
  <w:style w:type="character" w:styleId="af6">
    <w:name w:val="Emphasis"/>
    <w:basedOn w:val="a0"/>
    <w:uiPriority w:val="20"/>
    <w:qFormat/>
    <w:rPr>
      <w:rFonts w:asciiTheme="minorHAnsi" w:eastAsiaTheme="minorEastAsia" w:hAnsiTheme="minorHAnsi" w:cstheme="minorBidi"/>
      <w:i/>
      <w:iCs/>
      <w:sz w:val="22"/>
      <w:szCs w:val="22"/>
      <w:lang w:val="en-US" w:eastAsia="en-US" w:bidi="ar-SA"/>
    </w:rPr>
  </w:style>
  <w:style w:type="character" w:styleId="af7">
    <w:name w:val="Hyperlink"/>
    <w:basedOn w:val="a0"/>
    <w:uiPriority w:val="99"/>
    <w:semiHidden/>
    <w:unhideWhenUsed/>
    <w:qFormat/>
    <w:rPr>
      <w:rFonts w:asciiTheme="minorHAnsi" w:eastAsiaTheme="minorEastAsia" w:hAnsiTheme="minorHAnsi" w:cstheme="minorBidi"/>
      <w:color w:val="0026E5" w:themeColor="hyperlink"/>
      <w:sz w:val="22"/>
      <w:szCs w:val="22"/>
      <w:u w:val="single"/>
      <w:lang w:val="en-US" w:eastAsia="en-US" w:bidi="ar-SA"/>
    </w:rPr>
  </w:style>
  <w:style w:type="character" w:styleId="af8">
    <w:name w:val="annotation reference"/>
    <w:uiPriority w:val="99"/>
    <w:semiHidden/>
    <w:unhideWhenUsed/>
    <w:qFormat/>
    <w:rPr>
      <w:rFonts w:ascii="Calibri" w:eastAsia="宋体" w:hAnsi="Calibri" w:cs="Times New Roman"/>
      <w:sz w:val="21"/>
      <w:szCs w:val="21"/>
    </w:rPr>
  </w:style>
  <w:style w:type="character" w:customStyle="1" w:styleId="af9">
    <w:name w:val="页眉 字符"/>
    <w:basedOn w:val="a0"/>
    <w:uiPriority w:val="99"/>
    <w:qFormat/>
    <w:rPr>
      <w:rFonts w:asciiTheme="minorHAnsi" w:eastAsiaTheme="minorEastAsia" w:hAnsiTheme="minorHAnsi" w:cstheme="minorBidi"/>
      <w:sz w:val="22"/>
      <w:szCs w:val="22"/>
      <w:lang w:val="en-US" w:eastAsia="en-US" w:bidi="ar-SA"/>
    </w:rPr>
  </w:style>
  <w:style w:type="character" w:customStyle="1" w:styleId="16">
    <w:name w:val="标题 1 字符"/>
    <w:basedOn w:val="a0"/>
    <w:uiPriority w:val="9"/>
    <w:qFormat/>
    <w:rPr>
      <w:rFonts w:ascii="宋体" w:eastAsia="宋体" w:hAnsiTheme="minorHAnsi" w:cstheme="minorBidi"/>
      <w:b/>
      <w:bCs/>
      <w:color w:val="000000"/>
      <w:sz w:val="42"/>
      <w:szCs w:val="28"/>
      <w:lang w:val="en-US" w:eastAsia="en-US" w:bidi="ar-SA"/>
    </w:rPr>
  </w:style>
  <w:style w:type="character" w:customStyle="1" w:styleId="23">
    <w:name w:val="标题 2 字符"/>
    <w:basedOn w:val="a0"/>
    <w:uiPriority w:val="9"/>
    <w:qFormat/>
    <w:rPr>
      <w:rFonts w:ascii="宋体" w:eastAsia="宋体" w:hAnsiTheme="minorHAnsi" w:cstheme="minorBidi"/>
      <w:b/>
      <w:bCs/>
      <w:color w:val="000000"/>
      <w:sz w:val="38"/>
      <w:szCs w:val="26"/>
      <w:lang w:val="en-US" w:eastAsia="en-US" w:bidi="ar-SA"/>
    </w:rPr>
  </w:style>
  <w:style w:type="character" w:customStyle="1" w:styleId="31">
    <w:name w:val="标题 3 字符"/>
    <w:basedOn w:val="a0"/>
    <w:uiPriority w:val="9"/>
    <w:qFormat/>
    <w:rPr>
      <w:rFonts w:ascii="宋体" w:eastAsia="宋体" w:hAnsiTheme="minorHAnsi" w:cstheme="minorBidi"/>
      <w:b/>
      <w:bCs/>
      <w:color w:val="000000"/>
      <w:sz w:val="34"/>
      <w:szCs w:val="22"/>
      <w:lang w:val="en-US" w:eastAsia="en-US" w:bidi="ar-SA"/>
    </w:rPr>
  </w:style>
  <w:style w:type="character" w:customStyle="1" w:styleId="40">
    <w:name w:val="标题 4 字符"/>
    <w:basedOn w:val="a0"/>
    <w:link w:val="4"/>
    <w:uiPriority w:val="9"/>
    <w:qFormat/>
    <w:rPr>
      <w:rFonts w:ascii="宋体" w:eastAsia="宋体" w:hAnsiTheme="minorHAnsi" w:cstheme="minorBidi"/>
      <w:b/>
      <w:bCs/>
      <w:color w:val="000000"/>
      <w:sz w:val="30"/>
      <w:szCs w:val="22"/>
      <w:lang w:val="en-US" w:eastAsia="en-US" w:bidi="ar-SA"/>
    </w:rPr>
  </w:style>
  <w:style w:type="character" w:customStyle="1" w:styleId="ae">
    <w:name w:val="副标题 字符"/>
    <w:basedOn w:val="a0"/>
    <w:link w:val="ad"/>
    <w:uiPriority w:val="11"/>
    <w:qFormat/>
    <w:rPr>
      <w:rFonts w:asciiTheme="majorHAnsi" w:eastAsiaTheme="majorEastAsia" w:hAnsiTheme="majorHAnsi" w:cstheme="majorBidi"/>
      <w:i/>
      <w:iCs/>
      <w:color w:val="4874CB" w:themeColor="accent1"/>
      <w:spacing w:val="15"/>
      <w:sz w:val="24"/>
      <w:szCs w:val="24"/>
      <w:lang w:val="en-US" w:eastAsia="en-US" w:bidi="ar-SA"/>
    </w:rPr>
  </w:style>
  <w:style w:type="character" w:customStyle="1" w:styleId="af1">
    <w:name w:val="标题 字符"/>
    <w:basedOn w:val="a0"/>
    <w:link w:val="af0"/>
    <w:uiPriority w:val="10"/>
    <w:qFormat/>
    <w:rPr>
      <w:rFonts w:asciiTheme="majorHAnsi" w:eastAsiaTheme="majorEastAsia" w:hAnsiTheme="majorHAnsi" w:cstheme="majorBidi"/>
      <w:color w:val="323E4F" w:themeColor="text2" w:themeShade="BF"/>
      <w:spacing w:val="5"/>
      <w:kern w:val="28"/>
      <w:sz w:val="52"/>
      <w:szCs w:val="52"/>
      <w:lang w:val="en-US" w:eastAsia="en-US" w:bidi="ar-SA"/>
    </w:rPr>
  </w:style>
  <w:style w:type="paragraph" w:customStyle="1" w:styleId="Style23">
    <w:name w:val="_Style 23"/>
    <w:qFormat/>
    <w:pPr>
      <w:spacing w:after="200" w:line="276" w:lineRule="auto"/>
    </w:pPr>
    <w:rPr>
      <w:sz w:val="22"/>
      <w:szCs w:val="22"/>
      <w:lang w:eastAsia="en-US"/>
    </w:rPr>
  </w:style>
  <w:style w:type="character" w:customStyle="1" w:styleId="afa">
    <w:name w:val="页脚 字符"/>
    <w:basedOn w:val="a0"/>
    <w:uiPriority w:val="99"/>
    <w:qFormat/>
    <w:rPr>
      <w:rFonts w:asciiTheme="minorHAnsi" w:eastAsiaTheme="minorEastAsia" w:hAnsiTheme="minorHAnsi" w:cstheme="minorBidi"/>
      <w:sz w:val="18"/>
      <w:szCs w:val="18"/>
      <w:lang w:val="en-US" w:eastAsia="en-US" w:bidi="ar-SA"/>
    </w:rPr>
  </w:style>
  <w:style w:type="paragraph" w:customStyle="1" w:styleId="dingdocnormal">
    <w:name w:val="dingdocnormal"/>
    <w:qFormat/>
    <w:rPr>
      <w:kern w:val="2"/>
      <w:sz w:val="21"/>
    </w:rPr>
  </w:style>
  <w:style w:type="paragraph" w:styleId="afb">
    <w:name w:val="List Paragraph"/>
    <w:basedOn w:val="a"/>
    <w:autoRedefine/>
    <w:uiPriority w:val="34"/>
    <w:qFormat/>
    <w:pPr>
      <w:widowControl w:val="0"/>
      <w:spacing w:after="0" w:line="240" w:lineRule="auto"/>
      <w:ind w:firstLineChars="200" w:firstLine="420"/>
      <w:jc w:val="both"/>
    </w:pPr>
    <w:rPr>
      <w:kern w:val="2"/>
      <w:sz w:val="21"/>
      <w:lang w:eastAsia="zh-CN"/>
    </w:rPr>
  </w:style>
  <w:style w:type="paragraph" w:customStyle="1" w:styleId="17">
    <w:name w:val="列出段落1"/>
    <w:basedOn w:val="a"/>
    <w:autoRedefine/>
    <w:qFormat/>
    <w:pPr>
      <w:spacing w:after="0" w:line="240" w:lineRule="auto"/>
      <w:ind w:firstLineChars="200" w:firstLine="420"/>
    </w:pPr>
    <w:rPr>
      <w:rFonts w:ascii="Calibri" w:eastAsia="宋体" w:hAnsi="Calibri" w:cs="Calibri"/>
      <w:kern w:val="2"/>
      <w:sz w:val="21"/>
      <w:szCs w:val="21"/>
      <w:lang w:eastAsia="zh-CN"/>
    </w:rPr>
  </w:style>
  <w:style w:type="character" w:customStyle="1" w:styleId="UnresolvedMention">
    <w:name w:val="Unresolved Mention"/>
    <w:basedOn w:val="a0"/>
    <w:autoRedefine/>
    <w:uiPriority w:val="99"/>
    <w:semiHidden/>
    <w:unhideWhenUsed/>
    <w:qFormat/>
    <w:rPr>
      <w:rFonts w:ascii="Times New Roman" w:eastAsia="宋体" w:hAnsi="Times New Roman" w:cs="Times New Roman"/>
      <w:color w:val="605E5C"/>
      <w:shd w:val="clear" w:color="auto" w:fill="E1DFDD"/>
      <w:lang w:val="en-US" w:eastAsia="zh-CN" w:bidi="ar-SA"/>
    </w:rPr>
  </w:style>
  <w:style w:type="character" w:customStyle="1" w:styleId="310">
    <w:name w:val="标题 3 字符1"/>
    <w:autoRedefine/>
    <w:uiPriority w:val="9"/>
    <w:qFormat/>
    <w:rPr>
      <w:rFonts w:ascii="Calibri" w:eastAsia="宋体" w:hAnsi="Calibri" w:cs="Times New Roman"/>
      <w:b/>
      <w:bCs/>
      <w:kern w:val="0"/>
      <w:sz w:val="32"/>
      <w:szCs w:val="32"/>
      <w:lang w:val="zh-CN" w:eastAsia="zh-CN" w:bidi="ar-SA"/>
    </w:rPr>
  </w:style>
  <w:style w:type="character" w:customStyle="1" w:styleId="18">
    <w:name w:val="未处理的提及1"/>
    <w:basedOn w:val="a0"/>
    <w:uiPriority w:val="99"/>
    <w:semiHidden/>
    <w:unhideWhenUsed/>
    <w:qFormat/>
    <w:rPr>
      <w:rFonts w:asciiTheme="minorHAnsi" w:eastAsiaTheme="minorEastAsia" w:hAnsiTheme="minorHAnsi" w:cstheme="minorBidi"/>
      <w:color w:val="605E5C"/>
      <w:shd w:val="clear" w:color="auto" w:fill="E1DFDD"/>
      <w:lang w:val="en-US" w:eastAsia="zh-CN" w:bidi="ar-SA"/>
    </w:rPr>
  </w:style>
  <w:style w:type="character" w:customStyle="1" w:styleId="a9">
    <w:name w:val="正文文本缩进 字符"/>
    <w:link w:val="a8"/>
    <w:autoRedefine/>
    <w:semiHidden/>
    <w:qFormat/>
    <w:rPr>
      <w:rFonts w:ascii="Times New Roman" w:eastAsia="宋体" w:hAnsi="Times New Roman" w:cs="Times New Roman"/>
      <w:lang w:val="en-US" w:eastAsia="zh-CN" w:bidi="ar-SA"/>
    </w:rPr>
  </w:style>
  <w:style w:type="character" w:customStyle="1" w:styleId="afc">
    <w:name w:val="批注框文本 字符"/>
    <w:autoRedefine/>
    <w:uiPriority w:val="99"/>
    <w:semiHidden/>
    <w:qFormat/>
    <w:rPr>
      <w:rFonts w:ascii="Times New Roman" w:eastAsia="宋体" w:hAnsi="Times New Roman" w:cs="Times New Roman"/>
      <w:kern w:val="0"/>
      <w:sz w:val="18"/>
      <w:szCs w:val="18"/>
      <w:lang w:val="en-US" w:eastAsia="zh-CN" w:bidi="ar-SA"/>
    </w:rPr>
  </w:style>
  <w:style w:type="paragraph" w:customStyle="1" w:styleId="1">
    <w:name w:val="列表1"/>
    <w:basedOn w:val="a3"/>
    <w:autoRedefine/>
    <w:qFormat/>
    <w:pPr>
      <w:widowControl w:val="0"/>
      <w:numPr>
        <w:numId w:val="1"/>
      </w:numPr>
      <w:spacing w:after="0" w:line="360" w:lineRule="auto"/>
      <w:ind w:left="0" w:right="-68" w:firstLine="0"/>
    </w:pPr>
    <w:rPr>
      <w:rFonts w:ascii="宋体" w:eastAsia="宋体" w:hAnsi="宋体" w:cs="Times New Roman"/>
      <w:color w:val="000000"/>
      <w:sz w:val="21"/>
      <w:szCs w:val="18"/>
      <w:lang w:eastAsia="zh-CN"/>
    </w:rPr>
  </w:style>
  <w:style w:type="paragraph" w:customStyle="1" w:styleId="ListParagraph1">
    <w:name w:val="List Paragraph1"/>
    <w:basedOn w:val="a"/>
    <w:autoRedefine/>
    <w:qFormat/>
    <w:pPr>
      <w:widowControl w:val="0"/>
      <w:spacing w:after="0" w:line="240" w:lineRule="auto"/>
      <w:ind w:firstLineChars="200" w:firstLine="420"/>
      <w:jc w:val="both"/>
    </w:pPr>
    <w:rPr>
      <w:rFonts w:ascii="Times New Roman" w:eastAsia="宋体" w:hAnsi="Times New Roman" w:cs="Times New Roman"/>
      <w:kern w:val="2"/>
      <w:sz w:val="21"/>
      <w:szCs w:val="21"/>
      <w:lang w:eastAsia="zh-CN"/>
    </w:rPr>
  </w:style>
  <w:style w:type="paragraph" w:customStyle="1" w:styleId="2">
    <w:name w:val="列表2"/>
    <w:basedOn w:val="a3"/>
    <w:autoRedefine/>
    <w:qFormat/>
    <w:pPr>
      <w:widowControl w:val="0"/>
      <w:numPr>
        <w:ilvl w:val="1"/>
        <w:numId w:val="1"/>
      </w:numPr>
      <w:spacing w:after="0" w:line="360" w:lineRule="auto"/>
      <w:ind w:left="0" w:right="-68" w:firstLine="0"/>
    </w:pPr>
    <w:rPr>
      <w:rFonts w:ascii="宋体" w:eastAsia="宋体" w:hAnsi="宋体" w:cs="Times New Roman"/>
      <w:color w:val="000000"/>
      <w:sz w:val="21"/>
      <w:szCs w:val="18"/>
      <w:lang w:eastAsia="zh-CN"/>
    </w:rPr>
  </w:style>
  <w:style w:type="table" w:customStyle="1" w:styleId="19">
    <w:name w:val="浅色网格1"/>
    <w:basedOn w:val="a1"/>
    <w:autoRedefine/>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l2br w:val="nil"/>
          <w:tr2bl w:val="nil"/>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l2br w:val="nil"/>
          <w:tr2bl w:val="nil"/>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tcPr>
    </w:tblStylePr>
  </w:style>
  <w:style w:type="character" w:customStyle="1" w:styleId="a7">
    <w:name w:val="正文文本 字符"/>
    <w:link w:val="a6"/>
    <w:uiPriority w:val="99"/>
    <w:semiHidden/>
    <w:qFormat/>
    <w:rPr>
      <w:rFonts w:ascii="Calibri" w:eastAsia="宋体" w:hAnsi="Calibri" w:cs="Times New Roman"/>
    </w:rPr>
  </w:style>
  <w:style w:type="paragraph" w:customStyle="1" w:styleId="afd">
    <w:name w:val="正文（缩进）"/>
    <w:basedOn w:val="a6"/>
    <w:qFormat/>
    <w:pPr>
      <w:overflowPunct w:val="0"/>
      <w:autoSpaceDE w:val="0"/>
      <w:autoSpaceDN w:val="0"/>
      <w:adjustRightInd w:val="0"/>
      <w:snapToGrid w:val="0"/>
      <w:spacing w:before="100" w:beforeAutospacing="1" w:after="0" w:line="360" w:lineRule="auto"/>
      <w:ind w:firstLineChars="200" w:firstLine="200"/>
      <w:textAlignment w:val="baseline"/>
    </w:pPr>
    <w:rPr>
      <w:rFonts w:ascii="宋体" w:eastAsia="仿宋" w:hAnsi="宋体"/>
      <w:kern w:val="0"/>
      <w:sz w:val="24"/>
      <w:szCs w:val="24"/>
    </w:rPr>
  </w:style>
  <w:style w:type="paragraph" w:customStyle="1" w:styleId="afe">
    <w:name w:val="普通正文"/>
    <w:basedOn w:val="a"/>
    <w:qFormat/>
    <w:pPr>
      <w:widowControl w:val="0"/>
      <w:adjustRightInd w:val="0"/>
      <w:spacing w:before="120" w:after="120" w:line="360" w:lineRule="auto"/>
      <w:ind w:firstLine="480"/>
      <w:textAlignment w:val="baseline"/>
    </w:pPr>
    <w:rPr>
      <w:rFonts w:ascii="Arial" w:eastAsia="仿宋" w:hAnsi="Arial" w:cs="Times New Roman"/>
      <w:sz w:val="24"/>
      <w:szCs w:val="24"/>
      <w:lang w:eastAsia="zh-CN"/>
    </w:rPr>
  </w:style>
  <w:style w:type="character" w:customStyle="1" w:styleId="14">
    <w:name w:val="页眉 字符1"/>
    <w:link w:val="ac"/>
    <w:uiPriority w:val="99"/>
    <w:qFormat/>
    <w:rPr>
      <w:rFonts w:ascii="Calibri" w:eastAsia="宋体" w:hAnsi="Calibri" w:cs="Times New Roman"/>
      <w:sz w:val="18"/>
      <w:szCs w:val="18"/>
    </w:rPr>
  </w:style>
  <w:style w:type="character" w:customStyle="1" w:styleId="13">
    <w:name w:val="页脚 字符1"/>
    <w:link w:val="ab"/>
    <w:uiPriority w:val="99"/>
    <w:qFormat/>
    <w:rPr>
      <w:rFonts w:ascii="Calibri" w:eastAsia="宋体" w:hAnsi="Calibri" w:cs="Times New Roman"/>
      <w:sz w:val="18"/>
      <w:szCs w:val="18"/>
    </w:rPr>
  </w:style>
  <w:style w:type="character" w:customStyle="1" w:styleId="12">
    <w:name w:val="批注框文本 字符1"/>
    <w:link w:val="aa"/>
    <w:uiPriority w:val="99"/>
    <w:semiHidden/>
    <w:qFormat/>
    <w:rPr>
      <w:rFonts w:ascii="Calibri" w:eastAsia="宋体" w:hAnsi="Calibri" w:cs="Times New Roman"/>
      <w:sz w:val="18"/>
      <w:szCs w:val="18"/>
    </w:rPr>
  </w:style>
  <w:style w:type="character" w:customStyle="1" w:styleId="11">
    <w:name w:val="标题 1 字符1"/>
    <w:link w:val="10"/>
    <w:uiPriority w:val="9"/>
    <w:qFormat/>
    <w:rPr>
      <w:rFonts w:ascii="Calibri" w:eastAsia="宋体" w:hAnsi="Calibri" w:cs="Times New Roman"/>
      <w:b/>
      <w:bCs/>
      <w:kern w:val="44"/>
      <w:sz w:val="44"/>
      <w:szCs w:val="44"/>
    </w:rPr>
  </w:style>
  <w:style w:type="character" w:customStyle="1" w:styleId="21">
    <w:name w:val="标题 2 字符1"/>
    <w:link w:val="20"/>
    <w:uiPriority w:val="9"/>
    <w:qFormat/>
    <w:rPr>
      <w:rFonts w:ascii="Cambria" w:eastAsia="宋体" w:hAnsi="Cambria" w:cs="Times New Roman"/>
      <w:b/>
      <w:bCs/>
      <w:sz w:val="32"/>
      <w:szCs w:val="32"/>
    </w:rPr>
  </w:style>
  <w:style w:type="character" w:customStyle="1" w:styleId="32">
    <w:name w:val="标题 3 字符2"/>
    <w:link w:val="3"/>
    <w:uiPriority w:val="9"/>
    <w:qFormat/>
    <w:rPr>
      <w:rFonts w:ascii="Calibri" w:eastAsia="宋体" w:hAnsi="Calibri" w:cs="Times New Roman"/>
      <w:b/>
      <w:bCs/>
      <w:sz w:val="32"/>
      <w:szCs w:val="32"/>
    </w:rPr>
  </w:style>
  <w:style w:type="paragraph" w:styleId="aff">
    <w:name w:val="No Spacing"/>
    <w:uiPriority w:val="1"/>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544445">
      <w:bodyDiv w:val="1"/>
      <w:marLeft w:val="0"/>
      <w:marRight w:val="0"/>
      <w:marTop w:val="0"/>
      <w:marBottom w:val="0"/>
      <w:divBdr>
        <w:top w:val="none" w:sz="0" w:space="0" w:color="auto"/>
        <w:left w:val="none" w:sz="0" w:space="0" w:color="auto"/>
        <w:bottom w:val="none" w:sz="0" w:space="0" w:color="auto"/>
        <w:right w:val="none" w:sz="0" w:space="0" w:color="auto"/>
      </w:divBdr>
    </w:div>
    <w:div w:id="945114208">
      <w:bodyDiv w:val="1"/>
      <w:marLeft w:val="0"/>
      <w:marRight w:val="0"/>
      <w:marTop w:val="0"/>
      <w:marBottom w:val="0"/>
      <w:divBdr>
        <w:top w:val="none" w:sz="0" w:space="0" w:color="auto"/>
        <w:left w:val="none" w:sz="0" w:space="0" w:color="auto"/>
        <w:bottom w:val="none" w:sz="0" w:space="0" w:color="auto"/>
        <w:right w:val="none" w:sz="0" w:space="0" w:color="auto"/>
      </w:divBdr>
    </w:div>
    <w:div w:id="11832777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5</Pages>
  <Words>295</Words>
  <Characters>1682</Characters>
  <Application>Microsoft Office Word</Application>
  <DocSecurity>0</DocSecurity>
  <Lines>14</Lines>
  <Paragraphs>3</Paragraphs>
  <ScaleCrop>false</ScaleCrop>
  <Company>国家服务外包人力资源研究院</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大赛样题模板 Task Sample （内部讨论稿）</dc:title>
  <dc:creator>张少华</dc:creator>
  <dc:description>DingTalk Document</dc:description>
  <cp:lastModifiedBy>james</cp:lastModifiedBy>
  <cp:revision>24</cp:revision>
  <cp:lastPrinted>2024-07-04T04:40:00Z</cp:lastPrinted>
  <dcterms:created xsi:type="dcterms:W3CDTF">2023-03-23T23:47:00Z</dcterms:created>
  <dcterms:modified xsi:type="dcterms:W3CDTF">2024-07-05T03:07:00Z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DCC34FA1BA0A413E81CE874F409DDA3A_13</vt:lpwstr>
  </property>
</Properties>
</file>