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2023-2024学年</w:t>
      </w:r>
      <w:r>
        <w:rPr>
          <w:rFonts w:hint="eastAsia" w:ascii="方正小标宋简体" w:eastAsia="方正小标宋简体"/>
          <w:sz w:val="44"/>
          <w:szCs w:val="44"/>
        </w:rPr>
        <w:t>精品活动立项申请表</w:t>
      </w:r>
    </w:p>
    <w:tbl>
      <w:tblPr>
        <w:tblStyle w:val="3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467"/>
        <w:gridCol w:w="1376"/>
        <w:gridCol w:w="69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活动全称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活动届次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□届次活动</w:t>
            </w:r>
            <w:r>
              <w:rPr>
                <w:rFonts w:hint="eastAsia" w:ascii="楷体" w:hAnsi="楷体" w:eastAsia="楷体" w:cs="宋体"/>
                <w:szCs w:val="20"/>
              </w:rPr>
              <w:t>（二届及以上活动）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□首次活动□单次活动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□文体赛事□评比表彰□学术讲座□兴趣课程</w:t>
            </w:r>
            <w:r>
              <w:rPr>
                <w:rFonts w:hint="eastAsia" w:ascii="楷体" w:hAnsi="楷体" w:eastAsia="楷体" w:cs="宋体"/>
                <w:szCs w:val="20"/>
              </w:rPr>
              <w:t>（社团）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活动起止时间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活动项目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组织部门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8931" w:type="dxa"/>
            <w:gridSpan w:val="6"/>
          </w:tcPr>
          <w:p>
            <w:pPr>
              <w:spacing w:line="560" w:lineRule="exact"/>
              <w:rPr>
                <w:rFonts w:ascii="Calibri" w:hAnsi="Calibri" w:eastAsia="方正仿宋_GBK" w:cs="方正仿宋_GBK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申请立项活动情况介绍</w:t>
            </w:r>
            <w:r>
              <w:rPr>
                <w:rFonts w:hint="eastAsia" w:cs="方正仿宋_GBK"/>
                <w:sz w:val="24"/>
                <w:szCs w:val="20"/>
              </w:rPr>
              <w:t>（列明具体活动主旨，活动策划案应另附页）：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8931" w:type="dxa"/>
            <w:gridSpan w:val="6"/>
          </w:tcPr>
          <w:p>
            <w:pPr>
              <w:spacing w:line="560" w:lineRule="exact"/>
              <w:rPr>
                <w:rFonts w:cs="方正仿宋_GBK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活动详细工作进程</w:t>
            </w:r>
            <w:r>
              <w:rPr>
                <w:rFonts w:hint="eastAsia" w:cs="方正仿宋_GBK"/>
                <w:sz w:val="24"/>
                <w:szCs w:val="20"/>
              </w:rPr>
              <w:t>（列明各项目组开始及结束时间）：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931" w:type="dxa"/>
            <w:gridSpan w:val="6"/>
          </w:tcPr>
          <w:p>
            <w:pPr>
              <w:spacing w:line="560" w:lineRule="exact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活动经费来源及预算：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8931" w:type="dxa"/>
            <w:gridSpan w:val="6"/>
          </w:tcPr>
          <w:p>
            <w:pPr>
              <w:spacing w:line="560" w:lineRule="exact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预期成果与目的：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所在组织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560" w:lineRule="exact"/>
              <w:ind w:right="560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562" w:type="dxa"/>
            <w:vAlign w:val="center"/>
          </w:tcPr>
          <w:p>
            <w:pPr>
              <w:spacing w:line="560" w:lineRule="exact"/>
              <w:ind w:right="560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院团委意见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spacing w:line="560" w:lineRule="exact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（签章）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本表一式两份，报院团委一份，所在组织自留一份。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20E36F9B"/>
    <w:rsid w:val="20E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2023-06-08T09:22:00Z</dcterms:created>
  <dc:creator>SLAM DUNK</dc:creator>
  <cp:lastModifiedBy>SLAM DUNK</cp:lastModifiedBy>
  <dcterms:modified xsi:type="dcterms:W3CDTF">2023-06-08T09:23:09Z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D8E7C9687A17417790E16B2C9BE9E8F9</vt:lpwstr>
  </property>
</Properties>
</file>