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360" w:lineRule="exact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>
      <w:pPr>
        <w:spacing w:line="360" w:lineRule="exact"/>
        <w:ind w:firstLine="400" w:firstLineChars="200"/>
        <w:rPr>
          <w:rFonts w:hint="eastAsia" w:ascii="黑体" w:hAnsi="宋体" w:eastAsia="黑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教科办审批</w:t>
      </w:r>
      <w:bookmarkStart w:id="0" w:name="_GoBack"/>
      <w:bookmarkEnd w:id="0"/>
      <w:r>
        <w:rPr>
          <w:rFonts w:hint="eastAsia" w:ascii="黑体" w:hAnsi="宋体" w:eastAsia="黑体" w:cs="宋体"/>
          <w:sz w:val="20"/>
          <w:szCs w:val="20"/>
          <w:lang w:eastAsia="zh-CN"/>
        </w:rPr>
        <w:t>签字或盖章后，到</w:t>
      </w:r>
      <w:r>
        <w:rPr>
          <w:rFonts w:hint="eastAsia" w:ascii="黑体" w:hAnsi="宋体" w:eastAsia="黑体" w:cs="宋体"/>
          <w:sz w:val="20"/>
          <w:szCs w:val="20"/>
        </w:rPr>
        <w:t>教务部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（盛德楼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A103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）</w:t>
      </w:r>
      <w:r>
        <w:rPr>
          <w:rFonts w:hint="eastAsia" w:ascii="黑体" w:hAnsi="宋体" w:eastAsia="黑体" w:cs="宋体"/>
          <w:sz w:val="20"/>
          <w:szCs w:val="20"/>
        </w:rPr>
        <w:t>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批准</w:t>
      </w:r>
      <w:r>
        <w:rPr>
          <w:rFonts w:hint="eastAsia" w:ascii="黑体" w:hAnsi="宋体" w:eastAsia="黑体" w:cs="宋体"/>
          <w:sz w:val="20"/>
          <w:szCs w:val="20"/>
        </w:rPr>
        <w:t>，在指定日期到通知地点办理退书手续。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 xml:space="preserve">  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</w:p>
    <w:p>
      <w:pPr>
        <w:tabs>
          <w:tab w:val="left" w:pos="10110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日期：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年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月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教务部审核意见：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02FF00C6"/>
    <w:rsid w:val="0D7C0E61"/>
    <w:rsid w:val="12994B0E"/>
    <w:rsid w:val="181A03E9"/>
    <w:rsid w:val="184F417E"/>
    <w:rsid w:val="326F288E"/>
    <w:rsid w:val="33F734B7"/>
    <w:rsid w:val="3E90236D"/>
    <w:rsid w:val="415B6A9C"/>
    <w:rsid w:val="450B2E4E"/>
    <w:rsid w:val="4A1B72AC"/>
    <w:rsid w:val="4E5B4E8E"/>
    <w:rsid w:val="54767347"/>
    <w:rsid w:val="5D22671F"/>
    <w:rsid w:val="5EE942C9"/>
    <w:rsid w:val="695D2896"/>
    <w:rsid w:val="6FC452C3"/>
    <w:rsid w:val="70B263E4"/>
    <w:rsid w:val="73454C8A"/>
    <w:rsid w:val="7E7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2023-02-23T04:37:32Z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