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jc w:val="both"/>
        <w:rPr>
          <w:rFonts w:ascii="黑体" w:hAnsi="黑体" w:eastAsia="黑体"/>
          <w:sz w:val="32"/>
          <w:szCs w:val="32"/>
          <w:lang w:val="zh-CN" w:bidi="zh-CN"/>
        </w:rPr>
      </w:pPr>
      <w:r>
        <w:rPr>
          <w:rFonts w:hint="eastAsia" w:ascii="黑体" w:hAnsi="黑体" w:eastAsia="黑体"/>
          <w:sz w:val="32"/>
          <w:szCs w:val="32"/>
          <w:lang w:val="zh-CN" w:bidi="zh-CN"/>
        </w:rPr>
        <w:t>附件1</w:t>
      </w:r>
    </w:p>
    <w:p>
      <w:pPr>
        <w:widowControl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杭州电子科技大学信息工程学院</w:t>
      </w:r>
    </w:p>
    <w:p>
      <w:pPr>
        <w:widowControl w:val="0"/>
        <w:snapToGrid w:val="0"/>
        <w:spacing w:line="560" w:lineRule="exact"/>
        <w:jc w:val="center"/>
        <w:rPr>
          <w:rFonts w:ascii="仿宋" w:hAnsi="仿宋" w:eastAsia="仿宋" w:cs="仿宋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团属新媒体备案登记表</w:t>
      </w:r>
      <w:bookmarkEnd w:id="0"/>
    </w:p>
    <w:p>
      <w:pPr>
        <w:widowControl w:val="0"/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编号：</w:t>
      </w:r>
      <w:r>
        <w:rPr>
          <w:rFonts w:hint="eastAsia" w:ascii="楷体" w:hAnsi="楷体" w:eastAsia="楷体" w:cs="楷体"/>
          <w:color w:val="7F7F7F" w:themeColor="background1" w:themeShade="80"/>
          <w:sz w:val="28"/>
          <w:szCs w:val="28"/>
        </w:rPr>
        <w:t>院团委学生社团指导中心填写</w:t>
      </w:r>
    </w:p>
    <w:tbl>
      <w:tblPr>
        <w:tblStyle w:val="3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74"/>
        <w:gridCol w:w="1974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媒体名称</w:t>
            </w:r>
          </w:p>
        </w:tc>
        <w:tc>
          <w:tcPr>
            <w:tcW w:w="21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新媒体类别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□微博  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□微信  </w:t>
            </w:r>
          </w:p>
          <w:p>
            <w:pPr>
              <w:widowControl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□QQ平台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媒体服务商</w:t>
            </w:r>
          </w:p>
        </w:tc>
        <w:tc>
          <w:tcPr>
            <w:tcW w:w="217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业务指导单位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内容范围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平台运营人</w:t>
            </w:r>
          </w:p>
        </w:tc>
        <w:tc>
          <w:tcPr>
            <w:tcW w:w="2174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一般为学生负责人</w:t>
            </w:r>
          </w:p>
        </w:tc>
        <w:tc>
          <w:tcPr>
            <w:tcW w:w="19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平台责任人</w:t>
            </w:r>
          </w:p>
        </w:tc>
        <w:tc>
          <w:tcPr>
            <w:tcW w:w="2174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一般为教师负责人</w:t>
            </w:r>
          </w:p>
        </w:tc>
        <w:tc>
          <w:tcPr>
            <w:tcW w:w="19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319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所在单位意见</w:t>
            </w:r>
          </w:p>
        </w:tc>
        <w:tc>
          <w:tcPr>
            <w:tcW w:w="7344" w:type="dxa"/>
            <w:gridSpan w:val="3"/>
          </w:tcPr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jc w:val="right"/>
              <w:rPr>
                <w:rFonts w:ascii="仿宋" w:hAnsi="仿宋" w:eastAsia="仿宋" w:cs="仿宋"/>
              </w:rPr>
            </w:pPr>
          </w:p>
          <w:p>
            <w:pPr>
              <w:widowControl w:val="0"/>
              <w:ind w:right="84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签字（公章）：</w:t>
            </w:r>
          </w:p>
          <w:p>
            <w:pPr>
              <w:widowControl w:val="0"/>
              <w:ind w:right="63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年  月  日</w:t>
            </w:r>
          </w:p>
          <w:p>
            <w:pPr>
              <w:widowControl w:val="0"/>
              <w:ind w:right="630"/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074" w:type="dxa"/>
            <w:vAlign w:val="center"/>
          </w:tcPr>
          <w:p>
            <w:pPr>
              <w:widowControl w:val="0"/>
              <w:jc w:val="center"/>
              <w:rPr>
                <w:rFonts w:ascii="楷体" w:hAnsi="楷体" w:eastAsia="楷体" w:cs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</w:rPr>
              <w:t>学院团委意见</w:t>
            </w:r>
          </w:p>
        </w:tc>
        <w:tc>
          <w:tcPr>
            <w:tcW w:w="7344" w:type="dxa"/>
            <w:gridSpan w:val="3"/>
          </w:tcPr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  <w:p>
            <w:pPr>
              <w:widowControl w:val="0"/>
              <w:ind w:right="84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签字（公章）：</w:t>
            </w:r>
          </w:p>
          <w:p>
            <w:pPr>
              <w:widowControl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年  月  日</w:t>
            </w:r>
          </w:p>
          <w:p>
            <w:pPr>
              <w:widowControl w:val="0"/>
              <w:rPr>
                <w:rFonts w:ascii="仿宋" w:hAnsi="仿宋" w:eastAsia="仿宋" w:cs="仿宋"/>
              </w:rPr>
            </w:pPr>
          </w:p>
        </w:tc>
      </w:tr>
    </w:tbl>
    <w:p>
      <w:pPr>
        <w:widowControl w:val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widowControl w:val="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1.此表备案一式两份，学院团委、创建（业务指导）单位各一份。</w:t>
      </w:r>
    </w:p>
    <w:p>
      <w:pPr>
        <w:widowControl w:val="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2.账号名、管理队伍人员或维护方式发生变更，应以书面形式报备学院团委备案。</w:t>
      </w:r>
    </w:p>
    <w:p>
      <w:pPr>
        <w:widowControl w:val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共青团杭州电子科技大学信息工程学院委员会制表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44090"/>
    <w:rsid w:val="186A16B2"/>
    <w:rsid w:val="5BE4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2022-03-08T09:12:00Z</dcterms:created>
  <dc:creator>呆</dc:creator>
  <cp:lastModifiedBy>呆</cp:lastModifiedBy>
  <dcterms:modified xsi:type="dcterms:W3CDTF">2022-03-08T09:13:16Z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CF6B7CD3F00F436FBEC9F51E8545BD74</vt:lpwstr>
  </property>
</Properties>
</file>